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C20C" w14:textId="77777777" w:rsidR="00437F71" w:rsidRDefault="00437F71" w:rsidP="00437F71">
      <w:pPr>
        <w:jc w:val="center"/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</w:pPr>
    </w:p>
    <w:p w14:paraId="157E0873" w14:textId="77777777" w:rsidR="00437F71" w:rsidRPr="008B28B7" w:rsidRDefault="00437F71" w:rsidP="00437F71">
      <w:pPr>
        <w:jc w:val="center"/>
        <w:rPr>
          <w:rFonts w:ascii="方正小标宋简体" w:eastAsia="方正小标宋简体" w:hAnsi="Times New Roman" w:cs="Times New Roman"/>
          <w:bCs/>
          <w:color w:val="000000" w:themeColor="text1"/>
          <w:sz w:val="36"/>
          <w:szCs w:val="36"/>
        </w:rPr>
      </w:pPr>
    </w:p>
    <w:p w14:paraId="14F0785C" w14:textId="77777777" w:rsidR="00BF3D11" w:rsidRDefault="00F716E2" w:rsidP="00F716E2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CF48BD">
        <w:rPr>
          <w:rFonts w:asciiTheme="minorEastAsia" w:hAnsiTheme="minorEastAsia" w:hint="eastAsia"/>
          <w:b/>
          <w:bCs/>
          <w:sz w:val="44"/>
          <w:szCs w:val="44"/>
        </w:rPr>
        <w:t>20</w:t>
      </w:r>
      <w:r>
        <w:rPr>
          <w:rFonts w:asciiTheme="minorEastAsia" w:hAnsiTheme="minorEastAsia" w:hint="eastAsia"/>
          <w:b/>
          <w:bCs/>
          <w:sz w:val="44"/>
          <w:szCs w:val="44"/>
        </w:rPr>
        <w:t>2</w:t>
      </w:r>
      <w:r>
        <w:rPr>
          <w:rFonts w:asciiTheme="minorEastAsia" w:hAnsiTheme="minorEastAsia"/>
          <w:b/>
          <w:bCs/>
          <w:sz w:val="44"/>
          <w:szCs w:val="44"/>
        </w:rPr>
        <w:t>1</w:t>
      </w:r>
      <w:r w:rsidRPr="00CF48BD">
        <w:rPr>
          <w:rFonts w:asciiTheme="minorEastAsia" w:hAnsiTheme="minorEastAsia" w:hint="eastAsia"/>
          <w:b/>
          <w:bCs/>
          <w:sz w:val="44"/>
          <w:szCs w:val="44"/>
        </w:rPr>
        <w:t>年度院建筑</w:t>
      </w:r>
      <w:r w:rsidR="00BF3D11">
        <w:rPr>
          <w:rFonts w:asciiTheme="minorEastAsia" w:hAnsiTheme="minorEastAsia" w:hint="eastAsia"/>
          <w:b/>
          <w:bCs/>
          <w:sz w:val="44"/>
          <w:szCs w:val="44"/>
        </w:rPr>
        <w:t>施工、服务</w:t>
      </w:r>
      <w:r w:rsidRPr="00CF48BD">
        <w:rPr>
          <w:rFonts w:asciiTheme="minorEastAsia" w:hAnsiTheme="minorEastAsia" w:hint="eastAsia"/>
          <w:b/>
          <w:bCs/>
          <w:sz w:val="44"/>
          <w:szCs w:val="44"/>
        </w:rPr>
        <w:t>类</w:t>
      </w:r>
    </w:p>
    <w:p w14:paraId="1904D3A2" w14:textId="684613D9" w:rsidR="00F716E2" w:rsidRPr="00CF48BD" w:rsidRDefault="00F716E2" w:rsidP="00F716E2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CF48BD">
        <w:rPr>
          <w:rFonts w:asciiTheme="minorEastAsia" w:hAnsiTheme="minorEastAsia" w:hint="eastAsia"/>
          <w:b/>
          <w:bCs/>
          <w:sz w:val="44"/>
          <w:szCs w:val="44"/>
        </w:rPr>
        <w:t>合格供应商考评结果</w:t>
      </w:r>
    </w:p>
    <w:p w14:paraId="16714279" w14:textId="77777777" w:rsidR="00F716E2" w:rsidRPr="00CF48BD" w:rsidRDefault="00F716E2" w:rsidP="00F716E2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14:paraId="120FEB89" w14:textId="77777777" w:rsidR="00F716E2" w:rsidRDefault="00F716E2" w:rsidP="00F716E2">
      <w:pPr>
        <w:jc w:val="center"/>
        <w:rPr>
          <w:b/>
          <w:bCs/>
          <w:sz w:val="44"/>
        </w:rPr>
      </w:pPr>
    </w:p>
    <w:p w14:paraId="07CB9681" w14:textId="77777777" w:rsidR="00F716E2" w:rsidRDefault="00F716E2" w:rsidP="00F716E2">
      <w:pPr>
        <w:jc w:val="center"/>
        <w:rPr>
          <w:b/>
          <w:bCs/>
          <w:sz w:val="44"/>
        </w:rPr>
      </w:pPr>
    </w:p>
    <w:p w14:paraId="28597B07" w14:textId="77777777" w:rsidR="00F716E2" w:rsidRDefault="00F716E2" w:rsidP="00F716E2">
      <w:pPr>
        <w:jc w:val="center"/>
        <w:rPr>
          <w:b/>
          <w:bCs/>
          <w:sz w:val="44"/>
        </w:rPr>
      </w:pPr>
    </w:p>
    <w:p w14:paraId="0BD17CCF" w14:textId="77777777" w:rsidR="00F716E2" w:rsidRDefault="00F716E2" w:rsidP="00F716E2">
      <w:pPr>
        <w:jc w:val="center"/>
        <w:rPr>
          <w:b/>
          <w:bCs/>
          <w:sz w:val="44"/>
        </w:rPr>
      </w:pPr>
    </w:p>
    <w:p w14:paraId="7EADCCB0" w14:textId="77777777" w:rsidR="00F716E2" w:rsidRDefault="00F716E2" w:rsidP="00F716E2">
      <w:pPr>
        <w:jc w:val="center"/>
        <w:rPr>
          <w:b/>
          <w:bCs/>
          <w:sz w:val="44"/>
        </w:rPr>
      </w:pPr>
    </w:p>
    <w:p w14:paraId="6C9284AE" w14:textId="77777777" w:rsidR="00F716E2" w:rsidRDefault="00F716E2" w:rsidP="00F716E2">
      <w:pPr>
        <w:jc w:val="center"/>
        <w:rPr>
          <w:b/>
          <w:bCs/>
          <w:sz w:val="44"/>
        </w:rPr>
      </w:pPr>
    </w:p>
    <w:p w14:paraId="4BF8F415" w14:textId="77777777" w:rsidR="00F716E2" w:rsidRDefault="00F716E2" w:rsidP="00F716E2">
      <w:pPr>
        <w:jc w:val="center"/>
        <w:rPr>
          <w:b/>
          <w:bCs/>
          <w:sz w:val="44"/>
        </w:rPr>
      </w:pPr>
    </w:p>
    <w:p w14:paraId="0008F8FF" w14:textId="77777777" w:rsidR="00BF3D11" w:rsidRDefault="00F716E2" w:rsidP="00F716E2">
      <w:pPr>
        <w:rPr>
          <w:b/>
          <w:bCs/>
          <w:sz w:val="36"/>
          <w:szCs w:val="36"/>
        </w:rPr>
      </w:pPr>
      <w:r w:rsidRPr="00D73F8E">
        <w:rPr>
          <w:rFonts w:hint="eastAsia"/>
          <w:b/>
          <w:bCs/>
          <w:sz w:val="36"/>
          <w:szCs w:val="36"/>
        </w:rPr>
        <w:t>建设单位：</w:t>
      </w:r>
      <w:r w:rsidRPr="00D73F8E">
        <w:rPr>
          <w:rFonts w:hint="eastAsia"/>
          <w:b/>
          <w:bCs/>
          <w:sz w:val="36"/>
          <w:szCs w:val="36"/>
          <w:u w:val="thick"/>
        </w:rPr>
        <w:t xml:space="preserve">                            </w:t>
      </w:r>
      <w:r w:rsidRPr="00D73F8E">
        <w:rPr>
          <w:rFonts w:hint="eastAsia"/>
          <w:b/>
          <w:bCs/>
          <w:sz w:val="36"/>
          <w:szCs w:val="36"/>
        </w:rPr>
        <w:t>（公章）</w:t>
      </w:r>
    </w:p>
    <w:p w14:paraId="28F8C114" w14:textId="77777777" w:rsidR="00BF3D11" w:rsidRDefault="00BF3D11" w:rsidP="00F716E2">
      <w:pPr>
        <w:rPr>
          <w:b/>
          <w:bCs/>
          <w:sz w:val="36"/>
          <w:szCs w:val="36"/>
        </w:rPr>
      </w:pPr>
    </w:p>
    <w:p w14:paraId="0F90C640" w14:textId="6A13F6B4" w:rsidR="00F716E2" w:rsidRPr="00D73F8E" w:rsidRDefault="00F716E2" w:rsidP="00F716E2">
      <w:pPr>
        <w:rPr>
          <w:b/>
          <w:bCs/>
          <w:sz w:val="36"/>
          <w:szCs w:val="36"/>
        </w:rPr>
      </w:pPr>
      <w:r w:rsidRPr="00D73F8E">
        <w:rPr>
          <w:rFonts w:hint="eastAsia"/>
          <w:b/>
          <w:bCs/>
          <w:sz w:val="36"/>
          <w:szCs w:val="36"/>
        </w:rPr>
        <w:t>审</w:t>
      </w:r>
      <w:r w:rsidRPr="00D73F8E">
        <w:rPr>
          <w:rFonts w:hint="eastAsia"/>
          <w:b/>
          <w:bCs/>
          <w:sz w:val="36"/>
          <w:szCs w:val="36"/>
        </w:rPr>
        <w:t xml:space="preserve"> </w:t>
      </w:r>
      <w:r w:rsidRPr="00D73F8E">
        <w:rPr>
          <w:rFonts w:hint="eastAsia"/>
          <w:b/>
          <w:bCs/>
          <w:sz w:val="36"/>
          <w:szCs w:val="36"/>
        </w:rPr>
        <w:t>核</w:t>
      </w:r>
      <w:r w:rsidRPr="00D73F8E">
        <w:rPr>
          <w:rFonts w:hint="eastAsia"/>
          <w:b/>
          <w:bCs/>
          <w:sz w:val="36"/>
          <w:szCs w:val="36"/>
        </w:rPr>
        <w:t xml:space="preserve"> </w:t>
      </w:r>
      <w:r w:rsidRPr="00D73F8E">
        <w:rPr>
          <w:rFonts w:hint="eastAsia"/>
          <w:b/>
          <w:bCs/>
          <w:sz w:val="36"/>
          <w:szCs w:val="36"/>
        </w:rPr>
        <w:t>人：</w:t>
      </w:r>
      <w:r w:rsidRPr="00D73F8E">
        <w:rPr>
          <w:rFonts w:hint="eastAsia"/>
          <w:b/>
          <w:bCs/>
          <w:sz w:val="36"/>
          <w:szCs w:val="36"/>
          <w:u w:val="single"/>
        </w:rPr>
        <w:t xml:space="preserve">                            </w:t>
      </w:r>
      <w:r w:rsidRPr="00D73F8E">
        <w:rPr>
          <w:rFonts w:hint="eastAsia"/>
          <w:b/>
          <w:bCs/>
          <w:sz w:val="36"/>
          <w:szCs w:val="36"/>
        </w:rPr>
        <w:t>（签字）</w:t>
      </w:r>
    </w:p>
    <w:p w14:paraId="4012453D" w14:textId="77777777" w:rsidR="00F716E2" w:rsidRPr="00D73F8E" w:rsidRDefault="00F716E2" w:rsidP="00F716E2">
      <w:pPr>
        <w:jc w:val="center"/>
        <w:rPr>
          <w:b/>
          <w:bCs/>
          <w:sz w:val="36"/>
          <w:szCs w:val="36"/>
        </w:rPr>
      </w:pPr>
    </w:p>
    <w:p w14:paraId="17F713A6" w14:textId="50BAC403" w:rsidR="00F716E2" w:rsidRPr="00D73F8E" w:rsidRDefault="00F716E2" w:rsidP="00F716E2">
      <w:pPr>
        <w:widowControl/>
        <w:jc w:val="left"/>
        <w:rPr>
          <w:rFonts w:hint="eastAsia"/>
          <w:b/>
          <w:bCs/>
          <w:sz w:val="36"/>
          <w:szCs w:val="36"/>
        </w:rPr>
      </w:pPr>
    </w:p>
    <w:p w14:paraId="7CB97CA6" w14:textId="77777777" w:rsidR="00F716E2" w:rsidRPr="00D73F8E" w:rsidRDefault="00F716E2" w:rsidP="00F716E2">
      <w:pPr>
        <w:widowControl/>
        <w:jc w:val="center"/>
        <w:rPr>
          <w:b/>
          <w:bCs/>
          <w:sz w:val="32"/>
          <w:szCs w:val="32"/>
        </w:rPr>
      </w:pPr>
      <w:r w:rsidRPr="00D73F8E">
        <w:rPr>
          <w:rFonts w:hint="eastAsia"/>
          <w:b/>
          <w:bCs/>
          <w:sz w:val="32"/>
          <w:szCs w:val="32"/>
        </w:rPr>
        <w:t>填报日期：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D73F8E">
        <w:rPr>
          <w:rFonts w:hint="eastAsia"/>
          <w:b/>
          <w:bCs/>
          <w:sz w:val="32"/>
          <w:szCs w:val="32"/>
        </w:rPr>
        <w:t xml:space="preserve">   </w:t>
      </w:r>
      <w:r w:rsidRPr="00D73F8E">
        <w:rPr>
          <w:rFonts w:hint="eastAsia"/>
          <w:b/>
          <w:bCs/>
          <w:sz w:val="32"/>
          <w:szCs w:val="32"/>
        </w:rPr>
        <w:t>年</w:t>
      </w:r>
      <w:r w:rsidRPr="00D73F8E">
        <w:rPr>
          <w:rFonts w:hint="eastAsia"/>
          <w:b/>
          <w:bCs/>
          <w:sz w:val="32"/>
          <w:szCs w:val="32"/>
        </w:rPr>
        <w:t xml:space="preserve">   </w:t>
      </w:r>
      <w:r w:rsidRPr="00D73F8E">
        <w:rPr>
          <w:rFonts w:hint="eastAsia"/>
          <w:b/>
          <w:bCs/>
          <w:sz w:val="32"/>
          <w:szCs w:val="32"/>
        </w:rPr>
        <w:t>月</w:t>
      </w:r>
      <w:r w:rsidRPr="00D73F8E">
        <w:rPr>
          <w:rFonts w:hint="eastAsia"/>
          <w:b/>
          <w:bCs/>
          <w:sz w:val="32"/>
          <w:szCs w:val="32"/>
        </w:rPr>
        <w:t xml:space="preserve">   </w:t>
      </w:r>
      <w:r w:rsidRPr="00D73F8E">
        <w:rPr>
          <w:rFonts w:hint="eastAsia"/>
          <w:b/>
          <w:bCs/>
          <w:sz w:val="32"/>
          <w:szCs w:val="32"/>
        </w:rPr>
        <w:t>日</w:t>
      </w:r>
      <w:r w:rsidRPr="00D73F8E">
        <w:rPr>
          <w:b/>
          <w:bCs/>
          <w:sz w:val="32"/>
          <w:szCs w:val="32"/>
        </w:rPr>
        <w:br w:type="page"/>
      </w:r>
    </w:p>
    <w:p w14:paraId="72EFF918" w14:textId="77777777" w:rsidR="00F716E2" w:rsidRPr="00F716E2" w:rsidRDefault="00F716E2" w:rsidP="00F716E2">
      <w:pPr>
        <w:ind w:firstLineChars="200" w:firstLine="640"/>
        <w:rPr>
          <w:rFonts w:ascii="黑体" w:eastAsia="黑体"/>
          <w:bCs/>
          <w:sz w:val="32"/>
          <w:szCs w:val="32"/>
        </w:rPr>
      </w:pPr>
      <w:r w:rsidRPr="00F716E2">
        <w:rPr>
          <w:rFonts w:ascii="黑体" w:eastAsia="黑体" w:hint="eastAsia"/>
          <w:bCs/>
          <w:sz w:val="32"/>
          <w:szCs w:val="32"/>
        </w:rPr>
        <w:lastRenderedPageBreak/>
        <w:t>一、基本情况</w:t>
      </w:r>
    </w:p>
    <w:p w14:paraId="7B33F33E" w14:textId="31756D49" w:rsidR="00F716E2" w:rsidRPr="00F716E2" w:rsidRDefault="00F716E2" w:rsidP="00F716E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716E2">
        <w:rPr>
          <w:rFonts w:ascii="仿宋_GB2312" w:eastAsia="仿宋_GB2312" w:hint="eastAsia"/>
          <w:bCs/>
          <w:sz w:val="32"/>
          <w:szCs w:val="32"/>
        </w:rPr>
        <w:t>202</w:t>
      </w:r>
      <w:r w:rsidRPr="00F716E2">
        <w:rPr>
          <w:rFonts w:ascii="仿宋_GB2312" w:eastAsia="仿宋_GB2312"/>
          <w:bCs/>
          <w:sz w:val="32"/>
          <w:szCs w:val="32"/>
        </w:rPr>
        <w:t>1</w:t>
      </w:r>
      <w:r w:rsidRPr="00F716E2">
        <w:rPr>
          <w:rFonts w:ascii="仿宋_GB2312" w:eastAsia="仿宋_GB2312" w:hint="eastAsia"/>
          <w:bCs/>
          <w:sz w:val="32"/>
          <w:szCs w:val="32"/>
        </w:rPr>
        <w:t>年度共有：</w:t>
      </w:r>
    </w:p>
    <w:p w14:paraId="13079686" w14:textId="77777777" w:rsidR="00F716E2" w:rsidRPr="00F716E2" w:rsidRDefault="00F716E2" w:rsidP="00F716E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716E2">
        <w:rPr>
          <w:rFonts w:ascii="仿宋_GB2312" w:eastAsia="仿宋_GB2312" w:hint="eastAsia"/>
          <w:bCs/>
          <w:i/>
          <w:sz w:val="32"/>
          <w:szCs w:val="32"/>
          <w:u w:val="single"/>
        </w:rPr>
        <w:t>XX</w:t>
      </w:r>
      <w:r w:rsidRPr="00F716E2">
        <w:rPr>
          <w:rFonts w:ascii="仿宋_GB2312" w:eastAsia="仿宋_GB2312" w:hint="eastAsia"/>
          <w:bCs/>
          <w:sz w:val="32"/>
          <w:szCs w:val="32"/>
        </w:rPr>
        <w:t>家库内</w:t>
      </w:r>
      <w:r w:rsidRPr="00F716E2">
        <w:rPr>
          <w:rFonts w:ascii="仿宋_GB2312" w:eastAsia="仿宋_GB2312" w:hint="eastAsia"/>
          <w:b/>
          <w:bCs/>
          <w:sz w:val="32"/>
          <w:szCs w:val="32"/>
        </w:rPr>
        <w:t>施工企业</w:t>
      </w:r>
      <w:r w:rsidRPr="00F716E2">
        <w:rPr>
          <w:rFonts w:ascii="仿宋_GB2312" w:eastAsia="仿宋_GB2312" w:hint="eastAsia"/>
          <w:bCs/>
          <w:sz w:val="32"/>
          <w:szCs w:val="32"/>
        </w:rPr>
        <w:t>在我单位承揽业务；</w:t>
      </w:r>
    </w:p>
    <w:p w14:paraId="2526560B" w14:textId="77777777" w:rsidR="00F716E2" w:rsidRPr="00F716E2" w:rsidRDefault="00F716E2" w:rsidP="00F716E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716E2">
        <w:rPr>
          <w:rFonts w:ascii="仿宋_GB2312" w:eastAsia="仿宋_GB2312" w:hint="eastAsia"/>
          <w:bCs/>
          <w:i/>
          <w:sz w:val="32"/>
          <w:szCs w:val="32"/>
          <w:u w:val="single"/>
        </w:rPr>
        <w:t>XX</w:t>
      </w:r>
      <w:r w:rsidRPr="00F716E2">
        <w:rPr>
          <w:rFonts w:ascii="仿宋_GB2312" w:eastAsia="仿宋_GB2312" w:hint="eastAsia"/>
          <w:bCs/>
          <w:sz w:val="32"/>
          <w:szCs w:val="32"/>
        </w:rPr>
        <w:t>家库内</w:t>
      </w:r>
      <w:r w:rsidRPr="00F716E2">
        <w:rPr>
          <w:rFonts w:ascii="仿宋_GB2312" w:eastAsia="仿宋_GB2312" w:hint="eastAsia"/>
          <w:b/>
          <w:bCs/>
          <w:sz w:val="32"/>
          <w:szCs w:val="32"/>
        </w:rPr>
        <w:t>监理企业</w:t>
      </w:r>
      <w:r w:rsidRPr="00F716E2">
        <w:rPr>
          <w:rFonts w:ascii="仿宋_GB2312" w:eastAsia="仿宋_GB2312" w:hint="eastAsia"/>
          <w:bCs/>
          <w:sz w:val="32"/>
          <w:szCs w:val="32"/>
        </w:rPr>
        <w:t>在我单位承揽业务；</w:t>
      </w:r>
    </w:p>
    <w:p w14:paraId="4ABFA2C9" w14:textId="77777777" w:rsidR="00F716E2" w:rsidRPr="00F716E2" w:rsidRDefault="00F716E2" w:rsidP="00F716E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716E2">
        <w:rPr>
          <w:rFonts w:ascii="仿宋_GB2312" w:eastAsia="仿宋_GB2312" w:hint="eastAsia"/>
          <w:bCs/>
          <w:i/>
          <w:sz w:val="32"/>
          <w:szCs w:val="32"/>
          <w:u w:val="single"/>
        </w:rPr>
        <w:t>XX</w:t>
      </w:r>
      <w:r w:rsidRPr="00F716E2">
        <w:rPr>
          <w:rFonts w:ascii="仿宋_GB2312" w:eastAsia="仿宋_GB2312" w:hint="eastAsia"/>
          <w:bCs/>
          <w:sz w:val="32"/>
          <w:szCs w:val="32"/>
        </w:rPr>
        <w:t>家库内</w:t>
      </w:r>
      <w:r w:rsidRPr="00F716E2">
        <w:rPr>
          <w:rFonts w:ascii="仿宋_GB2312" w:eastAsia="仿宋_GB2312" w:hint="eastAsia"/>
          <w:b/>
          <w:bCs/>
          <w:sz w:val="32"/>
          <w:szCs w:val="32"/>
        </w:rPr>
        <w:t>招标代理企业</w:t>
      </w:r>
      <w:r w:rsidRPr="00F716E2">
        <w:rPr>
          <w:rFonts w:ascii="仿宋_GB2312" w:eastAsia="仿宋_GB2312" w:hint="eastAsia"/>
          <w:bCs/>
          <w:sz w:val="32"/>
          <w:szCs w:val="32"/>
        </w:rPr>
        <w:t>在我单位承揽业务；</w:t>
      </w:r>
    </w:p>
    <w:p w14:paraId="34D4DB1A" w14:textId="77777777" w:rsidR="00F716E2" w:rsidRPr="00F716E2" w:rsidRDefault="00F716E2" w:rsidP="00F716E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716E2">
        <w:rPr>
          <w:rFonts w:ascii="仿宋_GB2312" w:eastAsia="仿宋_GB2312" w:hint="eastAsia"/>
          <w:bCs/>
          <w:i/>
          <w:sz w:val="32"/>
          <w:szCs w:val="32"/>
          <w:u w:val="single"/>
        </w:rPr>
        <w:t>XX</w:t>
      </w:r>
      <w:r w:rsidRPr="00F716E2">
        <w:rPr>
          <w:rFonts w:ascii="仿宋_GB2312" w:eastAsia="仿宋_GB2312" w:hint="eastAsia"/>
          <w:bCs/>
          <w:sz w:val="32"/>
          <w:szCs w:val="32"/>
        </w:rPr>
        <w:t>家库内</w:t>
      </w:r>
      <w:r w:rsidRPr="00F716E2">
        <w:rPr>
          <w:rFonts w:ascii="仿宋_GB2312" w:eastAsia="仿宋_GB2312" w:hint="eastAsia"/>
          <w:b/>
          <w:bCs/>
          <w:sz w:val="32"/>
          <w:szCs w:val="32"/>
        </w:rPr>
        <w:t>检测企业</w:t>
      </w:r>
      <w:r w:rsidRPr="00F716E2">
        <w:rPr>
          <w:rFonts w:ascii="仿宋_GB2312" w:eastAsia="仿宋_GB2312" w:hint="eastAsia"/>
          <w:bCs/>
          <w:sz w:val="32"/>
          <w:szCs w:val="32"/>
        </w:rPr>
        <w:t>在我单位承揽业务。</w:t>
      </w:r>
    </w:p>
    <w:p w14:paraId="64E6455E" w14:textId="77777777" w:rsidR="00F716E2" w:rsidRPr="00F716E2" w:rsidRDefault="00F716E2" w:rsidP="00F716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716E2">
        <w:rPr>
          <w:rFonts w:ascii="黑体" w:eastAsia="黑体" w:hint="eastAsia"/>
          <w:bCs/>
          <w:sz w:val="32"/>
          <w:szCs w:val="32"/>
        </w:rPr>
        <w:t>二、考评情况</w:t>
      </w:r>
    </w:p>
    <w:p w14:paraId="675BBCF3" w14:textId="77777777" w:rsidR="00192FD6" w:rsidRDefault="00F716E2" w:rsidP="00192FD6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F716E2">
        <w:rPr>
          <w:rFonts w:ascii="仿宋_GB2312" w:eastAsia="仿宋_GB2312" w:hint="eastAsia"/>
          <w:bCs/>
          <w:i/>
          <w:sz w:val="32"/>
          <w:szCs w:val="32"/>
          <w:u w:val="single"/>
        </w:rPr>
        <w:t>XXX</w:t>
      </w:r>
      <w:r w:rsidRPr="00F716E2">
        <w:rPr>
          <w:rFonts w:ascii="仿宋_GB2312" w:eastAsia="仿宋_GB2312" w:hint="eastAsia"/>
          <w:sz w:val="32"/>
          <w:szCs w:val="32"/>
        </w:rPr>
        <w:t>年</w:t>
      </w:r>
      <w:r w:rsidRPr="00F716E2">
        <w:rPr>
          <w:rFonts w:ascii="仿宋_GB2312" w:eastAsia="仿宋_GB2312" w:hint="eastAsia"/>
          <w:bCs/>
          <w:i/>
          <w:sz w:val="32"/>
          <w:szCs w:val="32"/>
          <w:u w:val="single"/>
        </w:rPr>
        <w:t>XX</w:t>
      </w:r>
      <w:r w:rsidRPr="00F716E2">
        <w:rPr>
          <w:rFonts w:ascii="仿宋_GB2312" w:eastAsia="仿宋_GB2312" w:hint="eastAsia"/>
          <w:sz w:val="32"/>
          <w:szCs w:val="32"/>
        </w:rPr>
        <w:t>月</w:t>
      </w:r>
      <w:r w:rsidRPr="00F716E2">
        <w:rPr>
          <w:rFonts w:ascii="仿宋_GB2312" w:eastAsia="仿宋_GB2312" w:hint="eastAsia"/>
          <w:bCs/>
          <w:i/>
          <w:sz w:val="32"/>
          <w:szCs w:val="32"/>
          <w:u w:val="single"/>
        </w:rPr>
        <w:t>XX</w:t>
      </w:r>
      <w:r w:rsidRPr="00F716E2">
        <w:rPr>
          <w:rFonts w:ascii="仿宋_GB2312" w:eastAsia="仿宋_GB2312" w:hint="eastAsia"/>
          <w:sz w:val="32"/>
          <w:szCs w:val="32"/>
        </w:rPr>
        <w:t>日，</w:t>
      </w:r>
      <w:r w:rsidRPr="00F716E2">
        <w:rPr>
          <w:rFonts w:ascii="仿宋_GB2312" w:eastAsia="仿宋_GB2312" w:hint="eastAsia"/>
          <w:bCs/>
          <w:sz w:val="32"/>
          <w:szCs w:val="32"/>
        </w:rPr>
        <w:t>我</w:t>
      </w:r>
      <w:r w:rsidRPr="00F716E2">
        <w:rPr>
          <w:rFonts w:ascii="仿宋_GB2312" w:eastAsia="仿宋_GB2312" w:hint="eastAsia"/>
          <w:sz w:val="32"/>
          <w:szCs w:val="32"/>
        </w:rPr>
        <w:t>单位按照《中物院建筑施工供应商管理办法》（计划〔2020〕109 号）和《中物院建筑服务类合格供应商库管理暂行办法》（计划〔2019〕47号）的要求对前述企业进行了年度考评，根据我单位</w:t>
      </w:r>
      <w:proofErr w:type="gramStart"/>
      <w:r w:rsidRPr="00F716E2">
        <w:rPr>
          <w:rFonts w:ascii="仿宋_GB2312" w:eastAsia="仿宋_GB2312" w:hint="eastAsia"/>
          <w:sz w:val="32"/>
          <w:szCs w:val="32"/>
        </w:rPr>
        <w:t>固投管理</w:t>
      </w:r>
      <w:proofErr w:type="gramEnd"/>
      <w:r w:rsidRPr="00F716E2">
        <w:rPr>
          <w:rFonts w:ascii="仿宋_GB2312" w:eastAsia="仿宋_GB2312" w:hint="eastAsia"/>
          <w:sz w:val="32"/>
          <w:szCs w:val="32"/>
        </w:rPr>
        <w:t>部门日常管理情况及企业综合管理能力，得出了各库内企业202</w:t>
      </w:r>
      <w:r>
        <w:rPr>
          <w:rFonts w:ascii="仿宋_GB2312" w:eastAsia="仿宋_GB2312"/>
          <w:sz w:val="32"/>
          <w:szCs w:val="32"/>
        </w:rPr>
        <w:t>1</w:t>
      </w:r>
      <w:r w:rsidRPr="00F716E2">
        <w:rPr>
          <w:rFonts w:ascii="仿宋_GB2312" w:eastAsia="仿宋_GB2312" w:hint="eastAsia"/>
          <w:sz w:val="32"/>
          <w:szCs w:val="32"/>
        </w:rPr>
        <w:t>年度考评结果，</w:t>
      </w:r>
      <w:r w:rsidRPr="00F716E2">
        <w:rPr>
          <w:rFonts w:ascii="仿宋_GB2312" w:eastAsia="仿宋_GB2312" w:hint="eastAsia"/>
          <w:bCs/>
          <w:sz w:val="32"/>
          <w:szCs w:val="32"/>
        </w:rPr>
        <w:t>具体评分情况详见附表。</w:t>
      </w:r>
    </w:p>
    <w:p w14:paraId="42D11765" w14:textId="7D9E50D0" w:rsidR="00192FD6" w:rsidRPr="00F716E2" w:rsidRDefault="00192FD6" w:rsidP="00192FD6">
      <w:pPr>
        <w:rPr>
          <w:rFonts w:ascii="仿宋_GB2312" w:eastAsia="仿宋_GB2312" w:hint="eastAsia"/>
          <w:bCs/>
          <w:sz w:val="32"/>
          <w:szCs w:val="32"/>
        </w:rPr>
        <w:sectPr w:rsidR="00192FD6" w:rsidRPr="00F716E2" w:rsidSect="00C65A4B">
          <w:headerReference w:type="default" r:id="rId7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2687F959" w14:textId="4CDEB152" w:rsidR="00192FD6" w:rsidRDefault="00192FD6" w:rsidP="00192FD6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202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年度</w:t>
      </w:r>
      <w:r>
        <w:rPr>
          <w:rFonts w:ascii="仿宋_GB2312" w:eastAsia="仿宋_GB2312" w:hint="eastAsia"/>
          <w:b/>
          <w:sz w:val="28"/>
          <w:szCs w:val="28"/>
        </w:rPr>
        <w:t>施工</w:t>
      </w:r>
      <w:r w:rsidRPr="00B67B20">
        <w:rPr>
          <w:rFonts w:ascii="仿宋_GB2312" w:eastAsia="仿宋_GB2312" w:hint="eastAsia"/>
          <w:b/>
          <w:sz w:val="28"/>
          <w:szCs w:val="28"/>
        </w:rPr>
        <w:t>单位年度考评</w:t>
      </w:r>
      <w:r>
        <w:rPr>
          <w:rFonts w:ascii="仿宋_GB2312" w:eastAsia="仿宋_GB2312" w:hint="eastAsia"/>
          <w:b/>
          <w:sz w:val="28"/>
          <w:szCs w:val="28"/>
        </w:rPr>
        <w:t>结果</w:t>
      </w:r>
      <w:r w:rsidRPr="00B67B20">
        <w:rPr>
          <w:rFonts w:ascii="仿宋_GB2312" w:eastAsia="仿宋_GB2312" w:hint="eastAsia"/>
          <w:b/>
          <w:sz w:val="28"/>
          <w:szCs w:val="28"/>
        </w:rPr>
        <w:t>（建设单位使用）</w:t>
      </w:r>
    </w:p>
    <w:p w14:paraId="7459726F" w14:textId="3145CBA7" w:rsidR="00192FD6" w:rsidRDefault="00192FD6" w:rsidP="00192FD6">
      <w:pPr>
        <w:jc w:val="left"/>
      </w:pPr>
      <w:r>
        <w:rPr>
          <w:rFonts w:ascii="仿宋_GB2312" w:eastAsia="仿宋_GB2312" w:hint="eastAsia"/>
          <w:b/>
          <w:sz w:val="24"/>
          <w:szCs w:val="24"/>
        </w:rPr>
        <w:t>施工</w:t>
      </w:r>
      <w:r w:rsidRPr="00F36440">
        <w:rPr>
          <w:rFonts w:ascii="仿宋_GB2312" w:eastAsia="仿宋_GB2312" w:hint="eastAsia"/>
          <w:b/>
          <w:sz w:val="24"/>
          <w:szCs w:val="24"/>
        </w:rPr>
        <w:t>企业名称：</w:t>
      </w:r>
      <w:r w:rsidRPr="00F36440"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                 </w:t>
      </w:r>
    </w:p>
    <w:tbl>
      <w:tblPr>
        <w:tblpPr w:leftFromText="180" w:rightFromText="180" w:vertAnchor="page" w:horzAnchor="margin" w:tblpY="2056"/>
        <w:tblW w:w="14540" w:type="dxa"/>
        <w:tblLook w:val="04A0" w:firstRow="1" w:lastRow="0" w:firstColumn="1" w:lastColumn="0" w:noHBand="0" w:noVBand="1"/>
      </w:tblPr>
      <w:tblGrid>
        <w:gridCol w:w="581"/>
        <w:gridCol w:w="1561"/>
        <w:gridCol w:w="656"/>
        <w:gridCol w:w="9493"/>
        <w:gridCol w:w="1049"/>
        <w:gridCol w:w="1200"/>
      </w:tblGrid>
      <w:tr w:rsidR="00FE18C1" w:rsidRPr="008D738A" w14:paraId="3D818FE9" w14:textId="77777777" w:rsidTr="00192FD6">
        <w:trPr>
          <w:trHeight w:val="4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2B1D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0D1" w14:textId="72531BE0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考评项目</w:t>
            </w:r>
          </w:p>
        </w:tc>
        <w:tc>
          <w:tcPr>
            <w:tcW w:w="10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AC840" w14:textId="2D47A069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存在的问题及扣分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BA4C" w14:textId="314EF001" w:rsidR="00FE18C1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应得分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8ABE" w14:textId="7A47582D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实得分</w:t>
            </w:r>
          </w:p>
        </w:tc>
      </w:tr>
      <w:tr w:rsidR="00FE18C1" w:rsidRPr="008D738A" w14:paraId="468CF7A3" w14:textId="77777777" w:rsidTr="00192FD6">
        <w:trPr>
          <w:trHeight w:val="40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C546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DD3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投标行为</w:t>
            </w:r>
          </w:p>
          <w:p w14:paraId="01C5451F" w14:textId="728835CD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18EC" w14:textId="4CF46BDC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.1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CAD5" w14:textId="64BAE90C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接受投标邀请，实际不参与投标，且未在投标截止1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0</w:t>
            </w: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日前书面告知招标人的。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每次扣4分</w:t>
            </w: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1E88FC" w14:textId="14E3746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EC18" w14:textId="360DCA81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2AD6BAA0" w14:textId="77777777" w:rsidTr="00192FD6">
        <w:trPr>
          <w:trHeight w:val="40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F46B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A37C4" w14:textId="0FF9A98E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B66C" w14:textId="169620B6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.2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80F9" w14:textId="53D69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提出的异议，不以法律法规及相关管理规定为依据，胡搅蛮缠的。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每次扣4分</w:t>
            </w: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34A07377" w14:textId="12384CB5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FF80" w14:textId="107A0863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52691210" w14:textId="77777777" w:rsidTr="00192FD6">
        <w:trPr>
          <w:trHeight w:val="40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5FF9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5DF8E" w14:textId="4DCDD2C6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B140" w14:textId="2B1F3CA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.3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A0D4" w14:textId="5AC108E5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投标报价异常的。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每次扣2分</w:t>
            </w: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154A36A6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B818" w14:textId="0A7A6A3C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1C6E561B" w14:textId="77777777" w:rsidTr="00192FD6">
        <w:trPr>
          <w:trHeight w:val="409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C323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6A7CE" w14:textId="01D4EF8E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CB94" w14:textId="2D790116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.4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1E30" w14:textId="4F756FDC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因投标文件不符合形式评审要求，被否决投标的。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每次扣4分</w:t>
            </w: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8C19EA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3845" w14:textId="5B1F3048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6396F13B" w14:textId="77777777" w:rsidTr="00192FD6">
        <w:trPr>
          <w:trHeight w:val="40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3771" w14:textId="771F6F94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C77E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合同履行</w:t>
            </w:r>
          </w:p>
          <w:p w14:paraId="1B558D09" w14:textId="460A720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1C1DE" w14:textId="476AF832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.1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931" w14:textId="024119A8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　</w:t>
            </w:r>
            <w:r w:rsidRPr="00192FD6">
              <w:rPr>
                <w:rFonts w:ascii="仿宋_GB2312" w:eastAsia="仿宋_GB2312" w:hAnsiTheme="minorEastAsia" w:hint="eastAsia"/>
                <w:spacing w:val="2"/>
                <w:szCs w:val="21"/>
              </w:rPr>
              <w:t>不遵守建设单位保密相关规定的。</w:t>
            </w:r>
            <w:r w:rsidRPr="00192FD6">
              <w:rPr>
                <w:rFonts w:ascii="仿宋_GB2312" w:eastAsia="仿宋_GB2312" w:hAnsiTheme="minorEastAsia" w:hint="eastAsia"/>
                <w:b/>
                <w:spacing w:val="2"/>
                <w:szCs w:val="21"/>
              </w:rPr>
              <w:t>每次扣6分。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8F3074" w14:textId="5A01FDC8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  <w:r w:rsidRPr="00192FD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D068" w14:textId="57CB0517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514A563D" w14:textId="77777777" w:rsidTr="00192FD6">
        <w:trPr>
          <w:trHeight w:val="40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6144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4AC6" w14:textId="469C7725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F3CE" w14:textId="033F1E00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.2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312B" w14:textId="7D27FE2B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 xml:space="preserve">　不接受建设单位合同管理的</w:t>
            </w:r>
            <w:r w:rsidRPr="00192FD6">
              <w:rPr>
                <w:rFonts w:ascii="仿宋_GB2312" w:eastAsia="仿宋_GB2312" w:hAnsiTheme="minorEastAsia" w:hint="eastAsia"/>
                <w:spacing w:val="2"/>
                <w:szCs w:val="21"/>
              </w:rPr>
              <w:t>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每次扣4分</w:t>
            </w: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17BEB109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537" w14:textId="6A429799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1B4B42A3" w14:textId="77777777" w:rsidTr="00192FD6">
        <w:trPr>
          <w:trHeight w:val="40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3209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A56B" w14:textId="48C4DDE8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61A04" w14:textId="7A5445C6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/>
                <w:spacing w:val="2"/>
                <w:szCs w:val="21"/>
              </w:rPr>
            </w:pPr>
            <w:r w:rsidRPr="00192FD6">
              <w:rPr>
                <w:rFonts w:ascii="仿宋_GB2312" w:eastAsia="仿宋_GB2312" w:hAnsiTheme="minorEastAsia" w:hint="eastAsia"/>
                <w:spacing w:val="2"/>
                <w:szCs w:val="21"/>
              </w:rPr>
              <w:t>2</w:t>
            </w:r>
            <w:r w:rsidRPr="00192FD6">
              <w:rPr>
                <w:rFonts w:ascii="仿宋_GB2312" w:eastAsia="仿宋_GB2312" w:hAnsiTheme="minorEastAsia"/>
                <w:spacing w:val="2"/>
                <w:szCs w:val="21"/>
              </w:rPr>
              <w:t>.3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669F" w14:textId="0B48ACCF" w:rsidR="00FE18C1" w:rsidRPr="00192FD6" w:rsidRDefault="00FE18C1" w:rsidP="00192FD6">
            <w:pPr>
              <w:widowControl/>
              <w:ind w:firstLineChars="100" w:firstLine="214"/>
              <w:jc w:val="left"/>
              <w:rPr>
                <w:rFonts w:ascii="仿宋_GB2312" w:eastAsia="仿宋_GB2312" w:hAnsiTheme="minorEastAsia"/>
                <w:spacing w:val="2"/>
                <w:szCs w:val="21"/>
              </w:rPr>
            </w:pPr>
            <w:r w:rsidRPr="00192FD6">
              <w:rPr>
                <w:rFonts w:ascii="仿宋_GB2312" w:eastAsia="仿宋_GB2312" w:hAnsiTheme="minorEastAsia" w:hint="eastAsia"/>
                <w:spacing w:val="2"/>
                <w:szCs w:val="21"/>
              </w:rPr>
              <w:t>质量安全问题未按要求及时整改到位的。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每次扣4分</w:t>
            </w: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02A2785B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0FB4" w14:textId="099A61B1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19BBA13D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1D50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A905" w14:textId="1A810E1E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48DBD" w14:textId="2816080C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.4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C21F" w14:textId="4961B3F5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/>
                <w:spacing w:val="2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不履行质量保修义务或者拖延履行质量保修义务的。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每次扣4分。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665469D3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B8F0" w14:textId="2DEFDF40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65ECB053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C2C5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D06B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4BF8" w14:textId="494AECA5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.5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64A7" w14:textId="7F466043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未严格对能源基础设施进行保护，造成不良影响的。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每次扣3分。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17C57B36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224E" w14:textId="4F6CB0BF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08FDAC3D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75C1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5950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1F03" w14:textId="59F6C806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.6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A4D6" w14:textId="0D4248F7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未按照工程设计图纸和施工技术标准组织施工的。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每次扣3分。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44CD432C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6B0C" w14:textId="0E1488B5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7B77ADEC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8AC6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A465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A80E" w14:textId="3FCD05D5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.7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1A79" w14:textId="1E7124AB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未严格交底，现场作业人员不熟悉图纸要求和操作规范的。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每次扣3分。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60DF759B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5154" w14:textId="1196CA66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69C2FD2C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2B9A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8358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9CFC" w14:textId="0E32A4D4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.8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5D78" w14:textId="75986FD6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变更签证及结算工程量、价格费用等申报不真实不准去，造成结算审减率超过5%的。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每次扣3分（5%）（5%以上部分，每增加1%加扣1分，不足1%取插值计算）。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2A2F93FB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8A0E" w14:textId="77AFB13E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0E58AF09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B26D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739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5790" w14:textId="6DA012AD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.9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11B2" w14:textId="66453696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结算资料不完整，未能有效配合第三方结算审核，结算审核办理不及时的。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每次扣3分。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643F3140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A019" w14:textId="7E4CD2C8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5178E185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131B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DA49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A0D71" w14:textId="5A375968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.10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89B0" w14:textId="0BDA4805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出现申请付款的金额不准确，支撑材料不充分的。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每次扣2分。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335D434E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CC0D" w14:textId="675141FC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2B72C457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2FCA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3273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225FF" w14:textId="1223F9C0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.11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4E4E" w14:textId="1E51DE7E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出现材料、设备、工程质量不满足图纸和规范要求的。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每次扣2分。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3FBAB498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AF53" w14:textId="1BEBCA40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238ADC8E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0A3C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748B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8BCAE" w14:textId="0753159D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.12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444A" w14:textId="0BF0FD57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因施工单位原因，未按照合同等相关文件约定时间完成里程碑节点的。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每次扣2分。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6C92EB6E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A613" w14:textId="78AEFFA9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52E8AB4F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F033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9D48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BB4E" w14:textId="09FFCCF1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.13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8B9C" w14:textId="55574FB4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未按施工进度计划组织施工，或出现偏差未及时调整进度计划的。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每次扣2分。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5F783E1C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A535" w14:textId="5B5ED0AC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5CEFA9A3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C425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7458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1096" w14:textId="2AC0A096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.14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224E" w14:textId="4A0733DF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未按时足额支付农民工工资，造成农民工向</w:t>
            </w:r>
            <w:proofErr w:type="gramStart"/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建设单位讨薪的</w:t>
            </w:r>
            <w:proofErr w:type="gramEnd"/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每次扣4分。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7668E0EC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060A" w14:textId="22F39A08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39593818" w14:textId="77777777" w:rsidTr="00192FD6">
        <w:trPr>
          <w:trHeight w:val="23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81DD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E3F6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3326" w14:textId="510A970B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Theme="minorEastAsia" w:cs="宋体"/>
                <w:kern w:val="0"/>
                <w:szCs w:val="21"/>
              </w:rPr>
              <w:t>.15</w:t>
            </w:r>
          </w:p>
        </w:tc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3063" w14:textId="581FC7D2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发生农民工</w:t>
            </w:r>
            <w:proofErr w:type="gramStart"/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讨薪事件</w:t>
            </w:r>
            <w:proofErr w:type="gramEnd"/>
            <w:r w:rsidRPr="00192FD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后，企业负责人或项目负责人未在规定时间内妥善处置的。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每次扣5分。</w:t>
            </w:r>
          </w:p>
        </w:tc>
        <w:tc>
          <w:tcPr>
            <w:tcW w:w="1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5FF35B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4246" w14:textId="3089AA88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14:paraId="6324C15F" w14:textId="77777777" w:rsidR="00192FD6" w:rsidRDefault="00192FD6"/>
    <w:tbl>
      <w:tblPr>
        <w:tblpPr w:leftFromText="180" w:rightFromText="180" w:vertAnchor="page" w:horzAnchor="margin" w:tblpY="2056"/>
        <w:tblW w:w="14540" w:type="dxa"/>
        <w:tblLook w:val="04A0" w:firstRow="1" w:lastRow="0" w:firstColumn="1" w:lastColumn="0" w:noHBand="0" w:noVBand="1"/>
      </w:tblPr>
      <w:tblGrid>
        <w:gridCol w:w="581"/>
        <w:gridCol w:w="1561"/>
        <w:gridCol w:w="656"/>
        <w:gridCol w:w="9493"/>
        <w:gridCol w:w="1049"/>
        <w:gridCol w:w="1200"/>
      </w:tblGrid>
      <w:tr w:rsidR="00FE18C1" w:rsidRPr="008D738A" w14:paraId="2A5F9EDB" w14:textId="77777777" w:rsidTr="00192FD6">
        <w:trPr>
          <w:trHeight w:val="40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50AA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45BD" w14:textId="77777777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主要管理人员</w:t>
            </w:r>
          </w:p>
          <w:p w14:paraId="40A96BA6" w14:textId="5F50920B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EDCBC" w14:textId="6E84DCD3" w:rsidR="00FE18C1" w:rsidRPr="00192FD6" w:rsidRDefault="00FE18C1" w:rsidP="00192FD6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</w:t>
            </w:r>
            <w:r w:rsidRPr="00192FD6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6637" w14:textId="3027164A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项目主要管理人员未按合同约定到岗的，或到岗未履职的。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每次扣4分。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DC4CC5" w14:textId="3E8B7946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192FD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3FB" w14:textId="7807BCA0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77D1F350" w14:textId="77777777" w:rsidTr="00192FD6">
        <w:trPr>
          <w:trHeight w:val="40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3A7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4D5F" w14:textId="60050C38" w:rsidR="00FE18C1" w:rsidRPr="00192FD6" w:rsidRDefault="00FE18C1" w:rsidP="00192FD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B736" w14:textId="5F63C05B" w:rsidR="00FE18C1" w:rsidRPr="00192FD6" w:rsidRDefault="00FE18C1" w:rsidP="00192FD6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</w:t>
            </w:r>
            <w:r w:rsidRPr="00192FD6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.2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8F7B" w14:textId="03110B31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项目管理人员考勤、签到、签字由他人代替的。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每次扣4分。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3E0A3B4C" w14:textId="77777777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6A40" w14:textId="2D7A0B24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7E5A7F6F" w14:textId="77777777" w:rsidTr="00192FD6">
        <w:trPr>
          <w:trHeight w:val="49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2AA4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C388" w14:textId="3ED5A02C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DA19D" w14:textId="6FAD66BC" w:rsidR="00FE18C1" w:rsidRPr="00192FD6" w:rsidRDefault="00FE18C1" w:rsidP="00192FD6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</w:t>
            </w:r>
            <w:r w:rsidRPr="00192FD6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.3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E38" w14:textId="40CA78C2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项目管理人员责任心不强，管理能力差，与建设单位配合差的。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每个项目扣3分。</w:t>
            </w:r>
          </w:p>
        </w:tc>
        <w:tc>
          <w:tcPr>
            <w:tcW w:w="1049" w:type="dxa"/>
            <w:vMerge/>
            <w:tcBorders>
              <w:left w:val="nil"/>
              <w:right w:val="single" w:sz="4" w:space="0" w:color="auto"/>
            </w:tcBorders>
          </w:tcPr>
          <w:p w14:paraId="514A2F36" w14:textId="77777777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80F8" w14:textId="29919692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E18C1" w:rsidRPr="008D738A" w14:paraId="6AFD0BBE" w14:textId="77777777" w:rsidTr="00192FD6">
        <w:trPr>
          <w:trHeight w:val="495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0204" w14:textId="77777777" w:rsidR="00FE18C1" w:rsidRPr="00192FD6" w:rsidRDefault="00FE18C1" w:rsidP="00192F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231B" w14:textId="77777777" w:rsidR="00FE18C1" w:rsidRPr="00192FD6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87982" w14:textId="3E6792DB" w:rsidR="00FE18C1" w:rsidRPr="00192FD6" w:rsidRDefault="00FE18C1" w:rsidP="00192FD6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3</w:t>
            </w:r>
            <w:r w:rsidRPr="00192FD6"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  <w:t>.4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3AA0" w14:textId="19A889FA" w:rsidR="00FE18C1" w:rsidRPr="00192FD6" w:rsidRDefault="00FE18C1" w:rsidP="00192FD6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192FD6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项目主要管理人员因故需离开施工现场未提前报告的。</w:t>
            </w:r>
            <w:r w:rsidRPr="00192FD6">
              <w:rPr>
                <w:rFonts w:ascii="仿宋_GB2312" w:eastAsia="仿宋_GB2312" w:hAnsiTheme="minorEastAsia" w:cs="宋体" w:hint="eastAsia"/>
                <w:b/>
                <w:kern w:val="0"/>
                <w:szCs w:val="21"/>
              </w:rPr>
              <w:t>每次扣2分。</w:t>
            </w:r>
          </w:p>
        </w:tc>
        <w:tc>
          <w:tcPr>
            <w:tcW w:w="1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7CF6A4" w14:textId="77777777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1A7D" w14:textId="26021218" w:rsidR="00FE18C1" w:rsidRPr="008D738A" w:rsidRDefault="00FE18C1" w:rsidP="00192F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14:paraId="70D7C141" w14:textId="6D4B736E" w:rsidR="00F716E2" w:rsidRDefault="003B2736" w:rsidP="003B2736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 w:rsidR="00F716E2">
        <w:rPr>
          <w:rFonts w:ascii="仿宋_GB2312" w:eastAsia="仿宋_GB2312" w:hint="eastAsia"/>
          <w:b/>
          <w:sz w:val="28"/>
          <w:szCs w:val="28"/>
        </w:rPr>
        <w:lastRenderedPageBreak/>
        <w:t>202</w:t>
      </w:r>
      <w:r w:rsidR="00F716E2">
        <w:rPr>
          <w:rFonts w:ascii="仿宋_GB2312" w:eastAsia="仿宋_GB2312"/>
          <w:b/>
          <w:sz w:val="28"/>
          <w:szCs w:val="28"/>
        </w:rPr>
        <w:t>1</w:t>
      </w:r>
      <w:r w:rsidR="00F716E2">
        <w:rPr>
          <w:rFonts w:ascii="仿宋_GB2312" w:eastAsia="仿宋_GB2312" w:hint="eastAsia"/>
          <w:b/>
          <w:sz w:val="28"/>
          <w:szCs w:val="28"/>
        </w:rPr>
        <w:t>年度</w:t>
      </w:r>
      <w:r w:rsidR="00F716E2" w:rsidRPr="00B67B20">
        <w:rPr>
          <w:rFonts w:ascii="仿宋_GB2312" w:eastAsia="仿宋_GB2312" w:hint="eastAsia"/>
          <w:b/>
          <w:sz w:val="28"/>
          <w:szCs w:val="28"/>
        </w:rPr>
        <w:t>监理单位年度考评</w:t>
      </w:r>
      <w:r w:rsidR="00F716E2">
        <w:rPr>
          <w:rFonts w:ascii="仿宋_GB2312" w:eastAsia="仿宋_GB2312" w:hint="eastAsia"/>
          <w:b/>
          <w:sz w:val="28"/>
          <w:szCs w:val="28"/>
        </w:rPr>
        <w:t>结果</w:t>
      </w:r>
      <w:r w:rsidR="00F716E2" w:rsidRPr="00B67B20">
        <w:rPr>
          <w:rFonts w:ascii="仿宋_GB2312" w:eastAsia="仿宋_GB2312" w:hint="eastAsia"/>
          <w:b/>
          <w:sz w:val="28"/>
          <w:szCs w:val="28"/>
        </w:rPr>
        <w:t>（建设单位使用）</w:t>
      </w:r>
    </w:p>
    <w:p w14:paraId="201DC53D" w14:textId="77777777" w:rsidR="00F716E2" w:rsidRPr="00F36440" w:rsidRDefault="00F716E2" w:rsidP="00F716E2">
      <w:pPr>
        <w:jc w:val="left"/>
        <w:rPr>
          <w:rFonts w:ascii="仿宋_GB2312" w:eastAsia="仿宋_GB2312"/>
          <w:b/>
          <w:sz w:val="24"/>
          <w:szCs w:val="24"/>
        </w:rPr>
      </w:pPr>
      <w:r w:rsidRPr="00F36440">
        <w:rPr>
          <w:rFonts w:ascii="仿宋_GB2312" w:eastAsia="仿宋_GB2312" w:hint="eastAsia"/>
          <w:b/>
          <w:sz w:val="24"/>
          <w:szCs w:val="24"/>
        </w:rPr>
        <w:t>监理企业名称：</w:t>
      </w:r>
      <w:r w:rsidRPr="00F36440"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087"/>
        <w:gridCol w:w="1985"/>
        <w:gridCol w:w="2551"/>
      </w:tblGrid>
      <w:tr w:rsidR="00F716E2" w:rsidRPr="00B67B20" w14:paraId="645496CE" w14:textId="77777777" w:rsidTr="00A05639">
        <w:trPr>
          <w:trHeight w:val="527"/>
        </w:trPr>
        <w:tc>
          <w:tcPr>
            <w:tcW w:w="2093" w:type="dxa"/>
            <w:vAlign w:val="center"/>
          </w:tcPr>
          <w:p w14:paraId="31247AEB" w14:textId="77777777" w:rsidR="00F716E2" w:rsidRPr="00B67B20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考评内容</w:t>
            </w:r>
          </w:p>
        </w:tc>
        <w:tc>
          <w:tcPr>
            <w:tcW w:w="7087" w:type="dxa"/>
            <w:vAlign w:val="center"/>
          </w:tcPr>
          <w:p w14:paraId="5F8C6754" w14:textId="77777777" w:rsidR="00F716E2" w:rsidRPr="00B67B20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考评标准及分值</w:t>
            </w:r>
          </w:p>
        </w:tc>
        <w:tc>
          <w:tcPr>
            <w:tcW w:w="1985" w:type="dxa"/>
            <w:vAlign w:val="center"/>
          </w:tcPr>
          <w:p w14:paraId="2864F92E" w14:textId="77777777" w:rsidR="00F716E2" w:rsidRPr="00B67B20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应得分</w:t>
            </w:r>
          </w:p>
        </w:tc>
        <w:tc>
          <w:tcPr>
            <w:tcW w:w="2551" w:type="dxa"/>
            <w:vAlign w:val="center"/>
          </w:tcPr>
          <w:p w14:paraId="44B81042" w14:textId="77777777" w:rsidR="00F716E2" w:rsidRPr="00B67B20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考评得分</w:t>
            </w:r>
          </w:p>
        </w:tc>
      </w:tr>
      <w:tr w:rsidR="00F716E2" w:rsidRPr="00B67B20" w14:paraId="3CC61844" w14:textId="77777777" w:rsidTr="00A05639">
        <w:tc>
          <w:tcPr>
            <w:tcW w:w="2093" w:type="dxa"/>
            <w:vAlign w:val="center"/>
          </w:tcPr>
          <w:p w14:paraId="1C2A4D15" w14:textId="77777777" w:rsidR="00F716E2" w:rsidRPr="00B67B20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合同履行情况</w:t>
            </w:r>
          </w:p>
        </w:tc>
        <w:tc>
          <w:tcPr>
            <w:tcW w:w="7087" w:type="dxa"/>
          </w:tcPr>
          <w:p w14:paraId="1DDBD5DA" w14:textId="77777777" w:rsidR="00F716E2" w:rsidRPr="00B67B20" w:rsidRDefault="00F716E2" w:rsidP="00A05639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按合同约定派驻项目监理机构，监理机构人员与所承担的建设工程项目主要专业配套，并根据建设工程监理合同约定和监理人员进退场计划实时进行调配。按照监理规范实施“三控、两管、一协调，并履行安全生产管理职责”。“好”，15-20分；“一般”，8-14分；“差”，0-7分。</w:t>
            </w:r>
          </w:p>
        </w:tc>
        <w:tc>
          <w:tcPr>
            <w:tcW w:w="1985" w:type="dxa"/>
            <w:vAlign w:val="center"/>
          </w:tcPr>
          <w:p w14:paraId="15A7E104" w14:textId="77777777" w:rsidR="00F716E2" w:rsidRPr="00E57D73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20</w:t>
            </w:r>
          </w:p>
        </w:tc>
        <w:tc>
          <w:tcPr>
            <w:tcW w:w="2551" w:type="dxa"/>
          </w:tcPr>
          <w:p w14:paraId="6470219B" w14:textId="77777777" w:rsidR="00F716E2" w:rsidRPr="00B67B20" w:rsidRDefault="00F716E2" w:rsidP="00A05639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716E2" w:rsidRPr="00B67B20" w14:paraId="4118914C" w14:textId="77777777" w:rsidTr="00A05639">
        <w:tc>
          <w:tcPr>
            <w:tcW w:w="2093" w:type="dxa"/>
            <w:vAlign w:val="center"/>
          </w:tcPr>
          <w:p w14:paraId="169DC432" w14:textId="77777777" w:rsidR="00F716E2" w:rsidRPr="00B67B20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技术水平</w:t>
            </w:r>
          </w:p>
        </w:tc>
        <w:tc>
          <w:tcPr>
            <w:tcW w:w="7087" w:type="dxa"/>
          </w:tcPr>
          <w:p w14:paraId="3D7C5D53" w14:textId="77777777" w:rsidR="00F716E2" w:rsidRPr="00B67B20" w:rsidRDefault="00F716E2" w:rsidP="00A05639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监理机构应按现行国家标准、规范、规程开展监理工作，对建设工程的质量和施工安全进行巡视检查，发现问题并督促施工单位整改，达到合格标准。“好”，15-20分；“一般”，8-14分；“差”，0-7分。</w:t>
            </w:r>
          </w:p>
        </w:tc>
        <w:tc>
          <w:tcPr>
            <w:tcW w:w="1985" w:type="dxa"/>
            <w:vAlign w:val="center"/>
          </w:tcPr>
          <w:p w14:paraId="6715049A" w14:textId="77777777" w:rsidR="00F716E2" w:rsidRPr="00E57D73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20</w:t>
            </w:r>
          </w:p>
        </w:tc>
        <w:tc>
          <w:tcPr>
            <w:tcW w:w="2551" w:type="dxa"/>
          </w:tcPr>
          <w:p w14:paraId="2C5E84C7" w14:textId="77777777" w:rsidR="00F716E2" w:rsidRPr="00B67B20" w:rsidRDefault="00F716E2" w:rsidP="00A05639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716E2" w:rsidRPr="00B67B20" w14:paraId="30CB2CC0" w14:textId="77777777" w:rsidTr="00A05639">
        <w:tc>
          <w:tcPr>
            <w:tcW w:w="2093" w:type="dxa"/>
            <w:vAlign w:val="center"/>
          </w:tcPr>
          <w:p w14:paraId="668AE3A1" w14:textId="77777777" w:rsidR="00F716E2" w:rsidRPr="00B67B20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管理能力</w:t>
            </w:r>
          </w:p>
        </w:tc>
        <w:tc>
          <w:tcPr>
            <w:tcW w:w="7087" w:type="dxa"/>
          </w:tcPr>
          <w:p w14:paraId="794B7B37" w14:textId="77777777" w:rsidR="00F716E2" w:rsidRPr="00B67B20" w:rsidRDefault="00F716E2" w:rsidP="00A05639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监理办公设施设备、检测仪器设备、技术资料等配备情况；实施监理工作中计算机信息化管理情况；监理文件资料形成、收集、</w:t>
            </w:r>
            <w:proofErr w:type="gramStart"/>
            <w:r w:rsidRPr="00B67B20">
              <w:rPr>
                <w:rFonts w:ascii="仿宋_GB2312" w:eastAsia="仿宋_GB2312" w:hint="eastAsia"/>
                <w:szCs w:val="21"/>
              </w:rPr>
              <w:t>组卷和</w:t>
            </w:r>
            <w:proofErr w:type="gramEnd"/>
            <w:r w:rsidRPr="00B67B20">
              <w:rPr>
                <w:rFonts w:ascii="仿宋_GB2312" w:eastAsia="仿宋_GB2312" w:hint="eastAsia"/>
                <w:szCs w:val="21"/>
              </w:rPr>
              <w:t>移交情况。“好”，15-20分；“一般”，8-14分；“差”，0-7分。</w:t>
            </w:r>
          </w:p>
        </w:tc>
        <w:tc>
          <w:tcPr>
            <w:tcW w:w="1985" w:type="dxa"/>
            <w:vAlign w:val="center"/>
          </w:tcPr>
          <w:p w14:paraId="5FC2E41D" w14:textId="77777777" w:rsidR="00F716E2" w:rsidRPr="00E57D73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20</w:t>
            </w:r>
          </w:p>
        </w:tc>
        <w:tc>
          <w:tcPr>
            <w:tcW w:w="2551" w:type="dxa"/>
          </w:tcPr>
          <w:p w14:paraId="52B6258B" w14:textId="77777777" w:rsidR="00F716E2" w:rsidRPr="00B67B20" w:rsidRDefault="00F716E2" w:rsidP="00A05639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716E2" w:rsidRPr="00B67B20" w14:paraId="765FE7DF" w14:textId="77777777" w:rsidTr="00A05639">
        <w:tc>
          <w:tcPr>
            <w:tcW w:w="2093" w:type="dxa"/>
            <w:vAlign w:val="center"/>
          </w:tcPr>
          <w:p w14:paraId="7D8080C3" w14:textId="77777777" w:rsidR="00F716E2" w:rsidRPr="00B67B20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服务态度</w:t>
            </w:r>
          </w:p>
        </w:tc>
        <w:tc>
          <w:tcPr>
            <w:tcW w:w="7087" w:type="dxa"/>
          </w:tcPr>
          <w:p w14:paraId="45D8AFD3" w14:textId="77777777" w:rsidR="00F716E2" w:rsidRPr="00B67B20" w:rsidRDefault="00F716E2" w:rsidP="00A05639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在监理服务过程中与建设单位的配合程度。“好”，15-20分；“一般”，8-14分；“差”，0-7分。</w:t>
            </w:r>
          </w:p>
        </w:tc>
        <w:tc>
          <w:tcPr>
            <w:tcW w:w="1985" w:type="dxa"/>
            <w:vAlign w:val="center"/>
          </w:tcPr>
          <w:p w14:paraId="24DE1C94" w14:textId="77777777" w:rsidR="00F716E2" w:rsidRPr="00E57D73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20</w:t>
            </w:r>
          </w:p>
        </w:tc>
        <w:tc>
          <w:tcPr>
            <w:tcW w:w="2551" w:type="dxa"/>
          </w:tcPr>
          <w:p w14:paraId="77FB14F5" w14:textId="77777777" w:rsidR="00F716E2" w:rsidRPr="00B67B20" w:rsidRDefault="00F716E2" w:rsidP="00A05639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F716E2" w:rsidRPr="00B67B20" w14:paraId="36962AC8" w14:textId="77777777" w:rsidTr="00A05639">
        <w:tc>
          <w:tcPr>
            <w:tcW w:w="2093" w:type="dxa"/>
            <w:vAlign w:val="center"/>
          </w:tcPr>
          <w:p w14:paraId="584F535E" w14:textId="77777777" w:rsidR="00F716E2" w:rsidRPr="00B67B20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职业道德</w:t>
            </w:r>
          </w:p>
        </w:tc>
        <w:tc>
          <w:tcPr>
            <w:tcW w:w="7087" w:type="dxa"/>
          </w:tcPr>
          <w:p w14:paraId="763E12A3" w14:textId="77777777" w:rsidR="00F716E2" w:rsidRPr="00B67B20" w:rsidRDefault="00F716E2" w:rsidP="00A05639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监理人员在执业过程中责任心、职业道德素养和廉洁自律情况。“好”，15-20分；“一般”，8-14分；“差”，0-7分。</w:t>
            </w:r>
          </w:p>
        </w:tc>
        <w:tc>
          <w:tcPr>
            <w:tcW w:w="1985" w:type="dxa"/>
            <w:vAlign w:val="center"/>
          </w:tcPr>
          <w:p w14:paraId="465E0115" w14:textId="77777777" w:rsidR="00F716E2" w:rsidRPr="00E57D73" w:rsidRDefault="00F716E2" w:rsidP="00A0563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20</w:t>
            </w:r>
          </w:p>
        </w:tc>
        <w:tc>
          <w:tcPr>
            <w:tcW w:w="2551" w:type="dxa"/>
          </w:tcPr>
          <w:p w14:paraId="1F5C64DD" w14:textId="77777777" w:rsidR="00F716E2" w:rsidRPr="00B67B20" w:rsidRDefault="00F716E2" w:rsidP="00A05639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39F412D9" w14:textId="77777777" w:rsidR="00F716E2" w:rsidRDefault="00F716E2" w:rsidP="00F716E2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14:paraId="6383E0A7" w14:textId="77777777" w:rsidR="00F716E2" w:rsidRDefault="00F716E2" w:rsidP="00F716E2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14:paraId="554E4DFE" w14:textId="77777777" w:rsidR="00F716E2" w:rsidRDefault="00F716E2" w:rsidP="00F716E2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14:paraId="3812F59F" w14:textId="029840C5" w:rsidR="003B2736" w:rsidRDefault="003B2736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6B82B53F" w14:textId="602A21E1" w:rsidR="00F716E2" w:rsidRDefault="00F716E2" w:rsidP="00F716E2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202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年度</w:t>
      </w:r>
      <w:r w:rsidRPr="008F636B">
        <w:rPr>
          <w:rFonts w:ascii="仿宋_GB2312" w:eastAsia="仿宋_GB2312" w:hint="eastAsia"/>
          <w:b/>
          <w:sz w:val="28"/>
          <w:szCs w:val="28"/>
        </w:rPr>
        <w:t>招标代理企业年度考核</w:t>
      </w:r>
      <w:r>
        <w:rPr>
          <w:rFonts w:ascii="仿宋_GB2312" w:eastAsia="仿宋_GB2312" w:hint="eastAsia"/>
          <w:b/>
          <w:sz w:val="28"/>
          <w:szCs w:val="28"/>
        </w:rPr>
        <w:t>结果</w:t>
      </w:r>
      <w:r w:rsidRPr="008F636B">
        <w:rPr>
          <w:rFonts w:ascii="仿宋_GB2312" w:eastAsia="仿宋_GB2312" w:hint="eastAsia"/>
          <w:b/>
          <w:sz w:val="28"/>
          <w:szCs w:val="28"/>
        </w:rPr>
        <w:t>（建设单位使用）</w:t>
      </w:r>
    </w:p>
    <w:p w14:paraId="10703085" w14:textId="77777777" w:rsidR="00F716E2" w:rsidRDefault="00F716E2" w:rsidP="00F716E2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14:paraId="3B0210E5" w14:textId="77777777" w:rsidR="00F716E2" w:rsidRPr="00F36440" w:rsidRDefault="00F716E2" w:rsidP="00F716E2">
      <w:pPr>
        <w:snapToGrid w:val="0"/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 w:rsidRPr="00F36440">
        <w:rPr>
          <w:rFonts w:ascii="仿宋_GB2312" w:eastAsia="仿宋_GB2312" w:hint="eastAsia"/>
          <w:b/>
          <w:sz w:val="24"/>
          <w:szCs w:val="24"/>
        </w:rPr>
        <w:t>招标代理企业名称：</w:t>
      </w:r>
      <w:r w:rsidRPr="00F36440">
        <w:rPr>
          <w:rFonts w:ascii="仿宋_GB2312" w:eastAsia="仿宋_GB2312" w:hint="eastAsia"/>
          <w:b/>
          <w:sz w:val="24"/>
          <w:szCs w:val="24"/>
          <w:u w:val="single"/>
        </w:rPr>
        <w:t xml:space="preserve">                      </w:t>
      </w:r>
    </w:p>
    <w:tbl>
      <w:tblPr>
        <w:tblStyle w:val="a9"/>
        <w:tblW w:w="13250" w:type="dxa"/>
        <w:tblLook w:val="04A0" w:firstRow="1" w:lastRow="0" w:firstColumn="1" w:lastColumn="0" w:noHBand="0" w:noVBand="1"/>
      </w:tblPr>
      <w:tblGrid>
        <w:gridCol w:w="851"/>
        <w:gridCol w:w="1796"/>
        <w:gridCol w:w="5619"/>
        <w:gridCol w:w="2926"/>
        <w:gridCol w:w="1029"/>
        <w:gridCol w:w="1029"/>
      </w:tblGrid>
      <w:tr w:rsidR="00F716E2" w:rsidRPr="00A63082" w14:paraId="3862ECB9" w14:textId="77777777" w:rsidTr="00A05639">
        <w:tc>
          <w:tcPr>
            <w:tcW w:w="851" w:type="dxa"/>
            <w:vAlign w:val="center"/>
          </w:tcPr>
          <w:p w14:paraId="594EEBF8" w14:textId="77777777" w:rsidR="00F716E2" w:rsidRPr="00A63082" w:rsidRDefault="00F716E2" w:rsidP="00A05639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96" w:type="dxa"/>
            <w:vAlign w:val="center"/>
          </w:tcPr>
          <w:p w14:paraId="43BF6D93" w14:textId="77777777" w:rsidR="00F716E2" w:rsidRPr="00A63082" w:rsidRDefault="00F716E2" w:rsidP="00A05639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考评内容</w:t>
            </w:r>
          </w:p>
        </w:tc>
        <w:tc>
          <w:tcPr>
            <w:tcW w:w="5619" w:type="dxa"/>
            <w:vAlign w:val="center"/>
          </w:tcPr>
          <w:p w14:paraId="21DB6A22" w14:textId="77777777" w:rsidR="00F716E2" w:rsidRPr="00A63082" w:rsidRDefault="00F716E2" w:rsidP="00A05639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考评标准</w:t>
            </w:r>
          </w:p>
        </w:tc>
        <w:tc>
          <w:tcPr>
            <w:tcW w:w="2926" w:type="dxa"/>
            <w:vAlign w:val="center"/>
          </w:tcPr>
          <w:p w14:paraId="798369FF" w14:textId="77777777" w:rsidR="00F716E2" w:rsidRPr="00A63082" w:rsidRDefault="00F716E2" w:rsidP="00A05639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评价情况（简要文字描述）</w:t>
            </w:r>
          </w:p>
        </w:tc>
        <w:tc>
          <w:tcPr>
            <w:tcW w:w="1029" w:type="dxa"/>
            <w:vAlign w:val="center"/>
          </w:tcPr>
          <w:p w14:paraId="41865F10" w14:textId="77777777" w:rsidR="00F716E2" w:rsidRPr="00A63082" w:rsidRDefault="00F716E2" w:rsidP="00A05639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应得分</w:t>
            </w:r>
          </w:p>
        </w:tc>
        <w:tc>
          <w:tcPr>
            <w:tcW w:w="1029" w:type="dxa"/>
            <w:vAlign w:val="center"/>
          </w:tcPr>
          <w:p w14:paraId="5AF9B35D" w14:textId="77777777" w:rsidR="00F716E2" w:rsidRPr="00A63082" w:rsidRDefault="00F716E2" w:rsidP="00A05639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实得分</w:t>
            </w:r>
          </w:p>
        </w:tc>
      </w:tr>
      <w:tr w:rsidR="00F716E2" w:rsidRPr="00A63082" w14:paraId="38EFCC7A" w14:textId="77777777" w:rsidTr="00A05639">
        <w:trPr>
          <w:trHeight w:val="1066"/>
        </w:trPr>
        <w:tc>
          <w:tcPr>
            <w:tcW w:w="851" w:type="dxa"/>
            <w:vMerge w:val="restart"/>
            <w:vAlign w:val="center"/>
          </w:tcPr>
          <w:p w14:paraId="46204B4D" w14:textId="77777777" w:rsidR="00F716E2" w:rsidRPr="00A63082" w:rsidRDefault="00F716E2" w:rsidP="00A05639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vMerge w:val="restart"/>
            <w:vAlign w:val="center"/>
          </w:tcPr>
          <w:p w14:paraId="5FF5977F" w14:textId="77777777" w:rsidR="00F716E2" w:rsidRPr="00A63082" w:rsidRDefault="00F716E2" w:rsidP="00A05639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合同履约情况</w:t>
            </w:r>
          </w:p>
        </w:tc>
        <w:tc>
          <w:tcPr>
            <w:tcW w:w="5619" w:type="dxa"/>
            <w:vAlign w:val="center"/>
          </w:tcPr>
          <w:p w14:paraId="6BC1CAC3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sz w:val="24"/>
                <w:szCs w:val="24"/>
              </w:rPr>
              <w:t>招标成果文件符合国家有关法律法规规定，与招标项目特点相匹配，没有存在重大疏漏或错误，优：16-20分，良：11-15分，中：6-10分，差0-5分。</w:t>
            </w:r>
          </w:p>
        </w:tc>
        <w:tc>
          <w:tcPr>
            <w:tcW w:w="2926" w:type="dxa"/>
            <w:vMerge w:val="restart"/>
            <w:vAlign w:val="center"/>
          </w:tcPr>
          <w:p w14:paraId="048C7CB3" w14:textId="77777777" w:rsidR="00F716E2" w:rsidRPr="00A63082" w:rsidRDefault="00F716E2" w:rsidP="00A05639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1C989B32" w14:textId="77777777" w:rsidR="00F716E2" w:rsidRPr="00A63082" w:rsidRDefault="00F716E2" w:rsidP="00A05639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50</w:t>
            </w:r>
          </w:p>
        </w:tc>
        <w:tc>
          <w:tcPr>
            <w:tcW w:w="1029" w:type="dxa"/>
            <w:vMerge w:val="restart"/>
            <w:vAlign w:val="center"/>
          </w:tcPr>
          <w:p w14:paraId="2586A189" w14:textId="77777777" w:rsidR="00F716E2" w:rsidRPr="00A63082" w:rsidRDefault="00F716E2" w:rsidP="00A05639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F716E2" w:rsidRPr="00A63082" w14:paraId="607E1CCF" w14:textId="77777777" w:rsidTr="00A05639">
        <w:trPr>
          <w:trHeight w:val="804"/>
        </w:trPr>
        <w:tc>
          <w:tcPr>
            <w:tcW w:w="851" w:type="dxa"/>
            <w:vMerge/>
            <w:vAlign w:val="center"/>
          </w:tcPr>
          <w:p w14:paraId="628437A4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14:paraId="055767D2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0536A395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sz w:val="24"/>
                <w:szCs w:val="24"/>
              </w:rPr>
              <w:t>招标结果达到预期目标，优：16-20分，良：11-15分，中：6-10分，差0-5分。</w:t>
            </w:r>
          </w:p>
        </w:tc>
        <w:tc>
          <w:tcPr>
            <w:tcW w:w="2926" w:type="dxa"/>
            <w:vMerge/>
            <w:vAlign w:val="center"/>
          </w:tcPr>
          <w:p w14:paraId="1C2E38C3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14:paraId="34445C12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14:paraId="3D8CE01A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F716E2" w:rsidRPr="00A63082" w14:paraId="586AFAEE" w14:textId="77777777" w:rsidTr="00A05639">
        <w:trPr>
          <w:trHeight w:val="844"/>
        </w:trPr>
        <w:tc>
          <w:tcPr>
            <w:tcW w:w="851" w:type="dxa"/>
            <w:vMerge/>
            <w:vAlign w:val="center"/>
          </w:tcPr>
          <w:p w14:paraId="61242975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14:paraId="43575BCC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09698957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sz w:val="24"/>
                <w:szCs w:val="24"/>
              </w:rPr>
              <w:t>招标代理进度满足招标代理委托合同约定，优：8-10分，良：6-7分，中：4-5分，差0-3分。</w:t>
            </w:r>
          </w:p>
        </w:tc>
        <w:tc>
          <w:tcPr>
            <w:tcW w:w="2926" w:type="dxa"/>
            <w:vMerge/>
            <w:vAlign w:val="center"/>
          </w:tcPr>
          <w:p w14:paraId="30C6751F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14:paraId="4887E7AD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14:paraId="20CFA148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F716E2" w:rsidRPr="00A63082" w14:paraId="0D4D6E64" w14:textId="77777777" w:rsidTr="00A05639">
        <w:trPr>
          <w:trHeight w:val="1126"/>
        </w:trPr>
        <w:tc>
          <w:tcPr>
            <w:tcW w:w="851" w:type="dxa"/>
            <w:vMerge w:val="restart"/>
            <w:vAlign w:val="center"/>
          </w:tcPr>
          <w:p w14:paraId="1B296A02" w14:textId="77777777" w:rsidR="00F716E2" w:rsidRPr="00A63082" w:rsidRDefault="00F716E2" w:rsidP="00A05639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vMerge w:val="restart"/>
            <w:vAlign w:val="center"/>
          </w:tcPr>
          <w:p w14:paraId="1ED497A2" w14:textId="77777777" w:rsidR="00F716E2" w:rsidRPr="00A63082" w:rsidRDefault="00F716E2" w:rsidP="00A05639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服务质量</w:t>
            </w:r>
          </w:p>
        </w:tc>
        <w:tc>
          <w:tcPr>
            <w:tcW w:w="5619" w:type="dxa"/>
            <w:vAlign w:val="center"/>
          </w:tcPr>
          <w:p w14:paraId="5CC9F193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sz w:val="24"/>
                <w:szCs w:val="24"/>
              </w:rPr>
              <w:t>从业人员的专业能力和职业道德素质水平，优：20-25分，良：14-19分，中：8-13分，差0-7分。</w:t>
            </w:r>
          </w:p>
        </w:tc>
        <w:tc>
          <w:tcPr>
            <w:tcW w:w="2926" w:type="dxa"/>
            <w:vMerge w:val="restart"/>
            <w:vAlign w:val="center"/>
          </w:tcPr>
          <w:p w14:paraId="4A45786E" w14:textId="77777777" w:rsidR="00F716E2" w:rsidRPr="00A63082" w:rsidRDefault="00F716E2" w:rsidP="00A05639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662A009B" w14:textId="77777777" w:rsidR="00F716E2" w:rsidRPr="00A63082" w:rsidRDefault="00F716E2" w:rsidP="00A05639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b/>
                <w:sz w:val="24"/>
                <w:szCs w:val="24"/>
              </w:rPr>
              <w:t>50</w:t>
            </w:r>
          </w:p>
        </w:tc>
        <w:tc>
          <w:tcPr>
            <w:tcW w:w="1029" w:type="dxa"/>
            <w:vMerge w:val="restart"/>
            <w:vAlign w:val="center"/>
          </w:tcPr>
          <w:p w14:paraId="746622AE" w14:textId="77777777" w:rsidR="00F716E2" w:rsidRPr="00A63082" w:rsidRDefault="00F716E2" w:rsidP="00A05639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F716E2" w:rsidRPr="00A63082" w14:paraId="621B53D6" w14:textId="77777777" w:rsidTr="00A05639">
        <w:trPr>
          <w:trHeight w:val="1555"/>
        </w:trPr>
        <w:tc>
          <w:tcPr>
            <w:tcW w:w="851" w:type="dxa"/>
            <w:vMerge/>
            <w:vAlign w:val="center"/>
          </w:tcPr>
          <w:p w14:paraId="6E90AB7F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14:paraId="3F1017AE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5619" w:type="dxa"/>
            <w:vAlign w:val="center"/>
          </w:tcPr>
          <w:p w14:paraId="67694174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63082">
              <w:rPr>
                <w:rFonts w:ascii="仿宋_GB2312" w:eastAsia="仿宋_GB2312" w:hAnsi="仿宋" w:hint="eastAsia"/>
                <w:sz w:val="24"/>
                <w:szCs w:val="24"/>
              </w:rPr>
              <w:t>从业人员的服务态度、服务工作质量和处理问题的能力等，优：20-25分，良：14-19分，中：8-13分，差0-7分。</w:t>
            </w:r>
          </w:p>
        </w:tc>
        <w:tc>
          <w:tcPr>
            <w:tcW w:w="2926" w:type="dxa"/>
            <w:vMerge/>
            <w:vAlign w:val="center"/>
          </w:tcPr>
          <w:p w14:paraId="4C00F7C6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14:paraId="5C2E51B3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14:paraId="78013A02" w14:textId="77777777" w:rsidR="00F716E2" w:rsidRPr="00A63082" w:rsidRDefault="00F716E2" w:rsidP="00A05639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</w:tbl>
    <w:p w14:paraId="4D6C3559" w14:textId="77777777" w:rsidR="00F716E2" w:rsidRPr="00A63082" w:rsidRDefault="00F716E2" w:rsidP="00F716E2">
      <w:pPr>
        <w:snapToGrid w:val="0"/>
        <w:jc w:val="left"/>
        <w:rPr>
          <w:rFonts w:ascii="仿宋_GB2312" w:eastAsia="仿宋_GB2312" w:hAnsi="仿宋"/>
          <w:b/>
          <w:sz w:val="24"/>
          <w:szCs w:val="24"/>
        </w:rPr>
      </w:pPr>
      <w:r w:rsidRPr="00A63082">
        <w:rPr>
          <w:rFonts w:ascii="仿宋_GB2312" w:eastAsia="仿宋_GB2312" w:hAnsi="仿宋" w:hint="eastAsia"/>
          <w:b/>
          <w:sz w:val="24"/>
          <w:szCs w:val="24"/>
        </w:rPr>
        <w:t>注：建设单位可以参照《招标采购代理规范》（ZBTB/T01）酌情进行考核。</w:t>
      </w:r>
    </w:p>
    <w:p w14:paraId="2FF9D5D4" w14:textId="77777777" w:rsidR="003B2736" w:rsidRDefault="003B2736">
      <w:pPr>
        <w:widowControl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br w:type="page"/>
      </w:r>
    </w:p>
    <w:p w14:paraId="0EEE5E99" w14:textId="6E82EE38" w:rsidR="00F716E2" w:rsidRDefault="00F716E2" w:rsidP="00F716E2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202</w:t>
      </w: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年度</w:t>
      </w:r>
      <w:r w:rsidRPr="00B67B2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建设工程质量检测机构年度考评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结果</w:t>
      </w:r>
      <w:r w:rsidRPr="00B67B2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（建设单位使用）</w:t>
      </w:r>
    </w:p>
    <w:p w14:paraId="69AFC88E" w14:textId="77777777" w:rsidR="00F716E2" w:rsidRPr="009203C4" w:rsidRDefault="00F716E2" w:rsidP="00F716E2">
      <w:pPr>
        <w:widowControl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检测机构名称：</w:t>
      </w:r>
      <w:r w:rsidRPr="009203C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 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1275"/>
        <w:gridCol w:w="8647"/>
        <w:gridCol w:w="992"/>
        <w:gridCol w:w="993"/>
      </w:tblGrid>
      <w:tr w:rsidR="00F716E2" w:rsidRPr="00B67B20" w14:paraId="0F8864D8" w14:textId="77777777" w:rsidTr="00A05639">
        <w:trPr>
          <w:trHeight w:val="4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D98A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3078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考评内容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1AF3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考评标准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AE52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存在的问题及扣分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7C06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应得分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ABF3" w14:textId="77777777" w:rsidR="00F716E2" w:rsidRPr="00B67B20" w:rsidRDefault="00F716E2" w:rsidP="00A0563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实得分</w:t>
            </w:r>
          </w:p>
        </w:tc>
      </w:tr>
      <w:tr w:rsidR="00F716E2" w:rsidRPr="00B67B20" w14:paraId="0E390FB8" w14:textId="77777777" w:rsidTr="00A05639">
        <w:trPr>
          <w:trHeight w:val="40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6498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08EA" w14:textId="77777777" w:rsidR="00F716E2" w:rsidRPr="00B67B20" w:rsidRDefault="00F716E2" w:rsidP="00A05639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合同执行情况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CFDA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A5AE" w14:textId="77777777" w:rsidR="00F716E2" w:rsidRPr="00B67B20" w:rsidRDefault="00F716E2" w:rsidP="00A0563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严格按照合同约定开展检测工作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C2A0" w14:textId="77777777" w:rsidR="00F716E2" w:rsidRPr="00B67B20" w:rsidRDefault="00F716E2" w:rsidP="00A05639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检测质量不满足工程建设需要的，每次扣2分。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59BA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45分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1A19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716E2" w:rsidRPr="00B67B20" w14:paraId="786735E7" w14:textId="77777777" w:rsidTr="00A05639">
        <w:trPr>
          <w:trHeight w:val="40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C921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D52C" w14:textId="77777777" w:rsidR="00F716E2" w:rsidRPr="00B67B20" w:rsidRDefault="00F716E2" w:rsidP="00A0563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DF31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04FC" w14:textId="77777777" w:rsidR="00F716E2" w:rsidRPr="00B67B20" w:rsidRDefault="00F716E2" w:rsidP="00A0563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1B80" w14:textId="77777777" w:rsidR="00F716E2" w:rsidRPr="00B67B20" w:rsidRDefault="00F716E2" w:rsidP="00A0563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B67B2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  不严格执行见证取样制度的，每次扣4分。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E32D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21D9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716E2" w:rsidRPr="00B67B20" w14:paraId="0E75A1CE" w14:textId="77777777" w:rsidTr="00A05639">
        <w:trPr>
          <w:trHeight w:val="40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E857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0A2D" w14:textId="77777777" w:rsidR="00F716E2" w:rsidRPr="00B67B20" w:rsidRDefault="00F716E2" w:rsidP="00A0563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3F83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2BED" w14:textId="77777777" w:rsidR="00F716E2" w:rsidRPr="00B67B20" w:rsidRDefault="00F716E2" w:rsidP="00A0563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0ACD" w14:textId="77777777" w:rsidR="00F716E2" w:rsidRPr="00B67B20" w:rsidRDefault="00F716E2" w:rsidP="00A05639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B67B2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不遵守建设单位保密相关管理规定的。每次扣8分（造成不良影响时加重扣分）。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1CEF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DB15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716E2" w:rsidRPr="00B67B20" w14:paraId="538635BB" w14:textId="77777777" w:rsidTr="00A05639">
        <w:trPr>
          <w:trHeight w:val="40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01E6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B8E2" w14:textId="77777777" w:rsidR="00F716E2" w:rsidRPr="00B67B20" w:rsidRDefault="00F716E2" w:rsidP="00A0563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9842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F3DE" w14:textId="77777777" w:rsidR="00F716E2" w:rsidRPr="00B67B20" w:rsidRDefault="00F716E2" w:rsidP="00A0563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67F5" w14:textId="77777777" w:rsidR="00F716E2" w:rsidRPr="00B67B20" w:rsidRDefault="00F716E2" w:rsidP="00A05639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B67B2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  其他事项，由建设单位酌情扣分。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19D0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2B68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F716E2" w:rsidRPr="00B67B20" w14:paraId="18B00118" w14:textId="77777777" w:rsidTr="00A05639">
        <w:trPr>
          <w:trHeight w:val="18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37ED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5A4" w14:textId="77777777" w:rsidR="00F716E2" w:rsidRPr="00B67B20" w:rsidRDefault="00F716E2" w:rsidP="00A0563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对服务质量的评价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468C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5E1F" w14:textId="77777777" w:rsidR="00F716E2" w:rsidRPr="00B67B20" w:rsidRDefault="00F716E2" w:rsidP="00A05639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根据检测单位的综合表现，酌情打分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AF72" w14:textId="77777777" w:rsidR="00F716E2" w:rsidRPr="00B67B20" w:rsidRDefault="00F716E2" w:rsidP="00A05639">
            <w:pPr>
              <w:widowControl/>
              <w:ind w:firstLineChars="100" w:firstLine="21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对检测机构的服务质量进行简要介绍，说明扣分理由。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5646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55分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7533" w14:textId="77777777" w:rsidR="00F716E2" w:rsidRPr="00B67B20" w:rsidRDefault="00F716E2" w:rsidP="00A0563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14:paraId="3326A7D9" w14:textId="77777777" w:rsidR="00F716E2" w:rsidRPr="00B67B20" w:rsidRDefault="00F716E2" w:rsidP="00F716E2">
      <w:pPr>
        <w:widowControl/>
        <w:jc w:val="left"/>
        <w:rPr>
          <w:rFonts w:ascii="仿宋_GB2312" w:eastAsia="仿宋_GB2312"/>
          <w:b/>
          <w:szCs w:val="21"/>
        </w:rPr>
      </w:pPr>
      <w:r w:rsidRPr="00B67B20">
        <w:rPr>
          <w:rFonts w:ascii="仿宋_GB2312" w:eastAsia="仿宋_GB2312" w:hint="eastAsia"/>
          <w:b/>
          <w:szCs w:val="21"/>
        </w:rPr>
        <w:t>注：只对在本单位承揽业务的检测机构进行评价，总分不超过100分。</w:t>
      </w:r>
    </w:p>
    <w:p w14:paraId="6D01F729" w14:textId="77777777" w:rsidR="00F716E2" w:rsidRPr="00315503" w:rsidRDefault="00F716E2" w:rsidP="00F716E2">
      <w:pPr>
        <w:widowControl/>
        <w:jc w:val="left"/>
        <w:rPr>
          <w:b/>
        </w:rPr>
      </w:pPr>
    </w:p>
    <w:p w14:paraId="7F73DD19" w14:textId="77777777" w:rsidR="00F716E2" w:rsidRPr="008D738A" w:rsidRDefault="00F716E2" w:rsidP="00F716E2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1162F4D0" w14:textId="051AACE9" w:rsidR="004916B9" w:rsidRPr="00F716E2" w:rsidRDefault="004916B9" w:rsidP="00F716E2">
      <w:pPr>
        <w:jc w:val="center"/>
        <w:rPr>
          <w:rFonts w:ascii="仿宋_GB2312" w:eastAsia="仿宋_GB2312"/>
          <w:b/>
          <w:szCs w:val="21"/>
        </w:rPr>
      </w:pPr>
    </w:p>
    <w:sectPr w:rsidR="004916B9" w:rsidRPr="00F716E2" w:rsidSect="00F716E2">
      <w:pgSz w:w="16838" w:h="11906" w:orient="landscape"/>
      <w:pgMar w:top="720" w:right="720" w:bottom="72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141C" w14:textId="77777777" w:rsidR="009D7468" w:rsidRPr="00CF332F" w:rsidRDefault="009D7468" w:rsidP="00B65AB9">
      <w:pPr>
        <w:rPr>
          <w:rFonts w:hAnsi="宋体"/>
          <w:szCs w:val="21"/>
        </w:rPr>
      </w:pPr>
      <w:r>
        <w:separator/>
      </w:r>
    </w:p>
  </w:endnote>
  <w:endnote w:type="continuationSeparator" w:id="0">
    <w:p w14:paraId="15E8960F" w14:textId="77777777" w:rsidR="009D7468" w:rsidRPr="00CF332F" w:rsidRDefault="009D7468" w:rsidP="00B65AB9">
      <w:pPr>
        <w:rPr>
          <w:rFonts w:hAnsi="宋体"/>
          <w:szCs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25F3" w14:textId="77777777" w:rsidR="009D7468" w:rsidRPr="00CF332F" w:rsidRDefault="009D7468" w:rsidP="00B65AB9">
      <w:pPr>
        <w:rPr>
          <w:rFonts w:hAnsi="宋体"/>
          <w:szCs w:val="21"/>
        </w:rPr>
      </w:pPr>
      <w:r>
        <w:separator/>
      </w:r>
    </w:p>
  </w:footnote>
  <w:footnote w:type="continuationSeparator" w:id="0">
    <w:p w14:paraId="15F45B55" w14:textId="77777777" w:rsidR="009D7468" w:rsidRPr="00CF332F" w:rsidRDefault="009D7468" w:rsidP="00B65AB9">
      <w:pPr>
        <w:rPr>
          <w:rFonts w:hAnsi="宋体"/>
          <w:szCs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E12F" w14:textId="77777777" w:rsidR="00210CFD" w:rsidRDefault="00210CFD" w:rsidP="009403B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B9"/>
    <w:rsid w:val="00000469"/>
    <w:rsid w:val="00053A7C"/>
    <w:rsid w:val="000648AC"/>
    <w:rsid w:val="000675F4"/>
    <w:rsid w:val="0008388D"/>
    <w:rsid w:val="00096CB5"/>
    <w:rsid w:val="000A6EEB"/>
    <w:rsid w:val="000B0BCF"/>
    <w:rsid w:val="000B56E6"/>
    <w:rsid w:val="000D0001"/>
    <w:rsid w:val="000D1FCC"/>
    <w:rsid w:val="000D5424"/>
    <w:rsid w:val="0013550B"/>
    <w:rsid w:val="00153D01"/>
    <w:rsid w:val="00155B70"/>
    <w:rsid w:val="0016190B"/>
    <w:rsid w:val="0016770B"/>
    <w:rsid w:val="00172698"/>
    <w:rsid w:val="00174B25"/>
    <w:rsid w:val="00192FD6"/>
    <w:rsid w:val="001A153A"/>
    <w:rsid w:val="001C050F"/>
    <w:rsid w:val="001E7868"/>
    <w:rsid w:val="002000E2"/>
    <w:rsid w:val="00210CFD"/>
    <w:rsid w:val="00252471"/>
    <w:rsid w:val="00272D6B"/>
    <w:rsid w:val="00274F53"/>
    <w:rsid w:val="002840BC"/>
    <w:rsid w:val="0028426B"/>
    <w:rsid w:val="002D4D28"/>
    <w:rsid w:val="002D6D12"/>
    <w:rsid w:val="002E4381"/>
    <w:rsid w:val="00347D21"/>
    <w:rsid w:val="00367EED"/>
    <w:rsid w:val="00371536"/>
    <w:rsid w:val="00383A81"/>
    <w:rsid w:val="00394259"/>
    <w:rsid w:val="003948FC"/>
    <w:rsid w:val="003A7A53"/>
    <w:rsid w:val="003B2736"/>
    <w:rsid w:val="003B2E0B"/>
    <w:rsid w:val="003E3853"/>
    <w:rsid w:val="00437B79"/>
    <w:rsid w:val="00437F71"/>
    <w:rsid w:val="00443AE4"/>
    <w:rsid w:val="00467BA7"/>
    <w:rsid w:val="00484A95"/>
    <w:rsid w:val="004916B9"/>
    <w:rsid w:val="004C08BA"/>
    <w:rsid w:val="004C5BF3"/>
    <w:rsid w:val="004F3ACE"/>
    <w:rsid w:val="004F6626"/>
    <w:rsid w:val="005510CA"/>
    <w:rsid w:val="00557006"/>
    <w:rsid w:val="00560200"/>
    <w:rsid w:val="0056308F"/>
    <w:rsid w:val="00566F22"/>
    <w:rsid w:val="00570F19"/>
    <w:rsid w:val="00572D4A"/>
    <w:rsid w:val="00573D29"/>
    <w:rsid w:val="00581554"/>
    <w:rsid w:val="005968EC"/>
    <w:rsid w:val="0062671B"/>
    <w:rsid w:val="00634220"/>
    <w:rsid w:val="00643F17"/>
    <w:rsid w:val="00660052"/>
    <w:rsid w:val="00663EAF"/>
    <w:rsid w:val="006733CE"/>
    <w:rsid w:val="00676E3E"/>
    <w:rsid w:val="006A156B"/>
    <w:rsid w:val="006B13EC"/>
    <w:rsid w:val="006C0892"/>
    <w:rsid w:val="006D7519"/>
    <w:rsid w:val="006F4504"/>
    <w:rsid w:val="006F5E50"/>
    <w:rsid w:val="00704C1E"/>
    <w:rsid w:val="007139E6"/>
    <w:rsid w:val="00720F2C"/>
    <w:rsid w:val="00754483"/>
    <w:rsid w:val="00757493"/>
    <w:rsid w:val="007673EC"/>
    <w:rsid w:val="00781F38"/>
    <w:rsid w:val="00785CC4"/>
    <w:rsid w:val="0079320A"/>
    <w:rsid w:val="00795C56"/>
    <w:rsid w:val="00795F68"/>
    <w:rsid w:val="00796503"/>
    <w:rsid w:val="007A5E14"/>
    <w:rsid w:val="007B6DCF"/>
    <w:rsid w:val="007C75DB"/>
    <w:rsid w:val="007E5FE9"/>
    <w:rsid w:val="00800AEE"/>
    <w:rsid w:val="00803D89"/>
    <w:rsid w:val="00816D83"/>
    <w:rsid w:val="00826D3B"/>
    <w:rsid w:val="00827B72"/>
    <w:rsid w:val="00832A76"/>
    <w:rsid w:val="00840A09"/>
    <w:rsid w:val="00875A3A"/>
    <w:rsid w:val="00882AF2"/>
    <w:rsid w:val="008A68FE"/>
    <w:rsid w:val="008B28B7"/>
    <w:rsid w:val="008B5B0F"/>
    <w:rsid w:val="008D096B"/>
    <w:rsid w:val="008E04B9"/>
    <w:rsid w:val="008F5FF7"/>
    <w:rsid w:val="008F7BAD"/>
    <w:rsid w:val="0091285E"/>
    <w:rsid w:val="00927F7C"/>
    <w:rsid w:val="00933EE9"/>
    <w:rsid w:val="0093733A"/>
    <w:rsid w:val="00957AB2"/>
    <w:rsid w:val="00991618"/>
    <w:rsid w:val="009A3979"/>
    <w:rsid w:val="009B1BC8"/>
    <w:rsid w:val="009B60A9"/>
    <w:rsid w:val="009B741A"/>
    <w:rsid w:val="009C2C8F"/>
    <w:rsid w:val="009D057A"/>
    <w:rsid w:val="009D7468"/>
    <w:rsid w:val="009E48F4"/>
    <w:rsid w:val="00A12693"/>
    <w:rsid w:val="00A21610"/>
    <w:rsid w:val="00A44DF9"/>
    <w:rsid w:val="00A97A74"/>
    <w:rsid w:val="00AB013C"/>
    <w:rsid w:val="00AB22B3"/>
    <w:rsid w:val="00AB6587"/>
    <w:rsid w:val="00AD64E2"/>
    <w:rsid w:val="00AF11E6"/>
    <w:rsid w:val="00B02B61"/>
    <w:rsid w:val="00B1320E"/>
    <w:rsid w:val="00B24081"/>
    <w:rsid w:val="00B34169"/>
    <w:rsid w:val="00B352D9"/>
    <w:rsid w:val="00B40558"/>
    <w:rsid w:val="00B46B19"/>
    <w:rsid w:val="00B54E1B"/>
    <w:rsid w:val="00B61C44"/>
    <w:rsid w:val="00B6407F"/>
    <w:rsid w:val="00B65AB9"/>
    <w:rsid w:val="00B76EAB"/>
    <w:rsid w:val="00B820FF"/>
    <w:rsid w:val="00BC178F"/>
    <w:rsid w:val="00BF0529"/>
    <w:rsid w:val="00BF3D11"/>
    <w:rsid w:val="00C024A7"/>
    <w:rsid w:val="00C04676"/>
    <w:rsid w:val="00C118BA"/>
    <w:rsid w:val="00C65A4B"/>
    <w:rsid w:val="00C9291E"/>
    <w:rsid w:val="00C96B03"/>
    <w:rsid w:val="00CB7BDD"/>
    <w:rsid w:val="00CD5474"/>
    <w:rsid w:val="00D131D5"/>
    <w:rsid w:val="00D67444"/>
    <w:rsid w:val="00DA1AFE"/>
    <w:rsid w:val="00DA3D58"/>
    <w:rsid w:val="00DD6691"/>
    <w:rsid w:val="00E163BA"/>
    <w:rsid w:val="00E639A8"/>
    <w:rsid w:val="00E644F7"/>
    <w:rsid w:val="00E92670"/>
    <w:rsid w:val="00E960DF"/>
    <w:rsid w:val="00EE0710"/>
    <w:rsid w:val="00EE53D1"/>
    <w:rsid w:val="00EE7861"/>
    <w:rsid w:val="00EE7A19"/>
    <w:rsid w:val="00F2197D"/>
    <w:rsid w:val="00F3317D"/>
    <w:rsid w:val="00F716E2"/>
    <w:rsid w:val="00F8120F"/>
    <w:rsid w:val="00F91546"/>
    <w:rsid w:val="00FA3259"/>
    <w:rsid w:val="00FE18C1"/>
    <w:rsid w:val="00FE5EB8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FC661"/>
  <w15:docId w15:val="{B6C2DBB4-4274-4EC4-A88C-E1C92AB2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A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AB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37B7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37B79"/>
  </w:style>
  <w:style w:type="table" w:styleId="a9">
    <w:name w:val="Table Grid"/>
    <w:basedOn w:val="a1"/>
    <w:uiPriority w:val="59"/>
    <w:rsid w:val="00B240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C9551-C70A-41AB-8642-2D1244AB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430</Words>
  <Characters>2456</Characters>
  <Application>Microsoft Office Word</Application>
  <DocSecurity>0</DocSecurity>
  <Lines>20</Lines>
  <Paragraphs>5</Paragraphs>
  <ScaleCrop>false</ScaleCrop>
  <Company>联想中国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杨海</dc:creator>
  <cp:lastModifiedBy>刘 森瑞</cp:lastModifiedBy>
  <cp:revision>2</cp:revision>
  <cp:lastPrinted>2021-12-29T00:38:00Z</cp:lastPrinted>
  <dcterms:created xsi:type="dcterms:W3CDTF">2021-12-29T00:39:00Z</dcterms:created>
  <dcterms:modified xsi:type="dcterms:W3CDTF">2021-12-29T00:39:00Z</dcterms:modified>
</cp:coreProperties>
</file>