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b/>
          <w:spacing w:val="-70"/>
          <w:sz w:val="72"/>
          <w:szCs w:val="72"/>
        </w:rPr>
      </w:pPr>
      <w:r>
        <w:rPr>
          <w:rFonts w:ascii="宋体" w:hAnsi="宋体"/>
        </w:rPr>
        <w:pict>
          <v:group id="画布 7" o:spid="_x0000_s1036" o:spt="203" style="height:258.45pt;width:419.4pt;" coordsize="5326380,3282315" editas="canvas">
            <o:lock v:ext="edit" aspectratio="f"/>
            <v:rect id="画布 7" o:spid="_x0000_s1035" o:spt="1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298wdpgMAAIkJAAAOAAAAZHJzL2Uyb0RvYy54bWzFVl2O&#10;2zYQfi/QOwh694q0JVkWVg422qQIkLRBkxyAoiiLqESyJG15W+S56Bl6l96m6DU6JC3vX4AA20WL&#10;xcpDcjScn2++0eWL4zhEB6YNl6KK8QWKIyaobLnYVfGnj68XRRwZS0RLBilYFd8wE7/YfvvN5aRK&#10;tpS9HFqmIzAiTDmpKu6tVWWSGNqzkZgLqZiAw07qkVhY6l3SajKB9XFIlgjlySR1q7SkzBjYvQ6H&#10;8dbb7zpG7Q9dZ5iNhioG36x/av9s3DPZXpJyp4nqOT25QZ7gxUi4gEvPpq6JJdFe80emRk61NLKz&#10;F1SOiew6TpmPAaLB6EE0NREHYnwwFLIzOwjSM9ptds5vIV/zYYBsJGC9dHvud4L6MNicFFTHqHOd&#10;zL+7/0NPFPNhmZJ+f3ivI95WMSBFkBEw8pEdbfRSHqPUlcfdDUofFKjZI2wDzHyqjXor6U8mErLu&#10;idixK63l1DPSgnfYvQmhnF8Ndowz0kzvZAvXkL2V3tCx06PLAVQjAuubDAFSbqp4WeQox6uAEecT&#10;hdNshfOiAAXqNHKco3AXKWczShv7HZNj5IQq1oBBfw05vDXWuUXKWcXdauTAW5d8v9C7ph50dCCA&#10;1xq5Px/JA7VB3K8ZKd2Oj9eFGIK1x+Z4yl8j2xuIXMuAf+hXEHqpf4mjCbBfxebnPdEsjoY3ArK3&#10;wWnqmsUv0my9hIW+e9LcPSGCgqkqtnEUxNqGBtsrzXc93BTqJeQVZLzjPgeuNMGrk98Ar/8IZ5tH&#10;OMv+F5ylCG9Q7pGG1whjVNxHWppmWZGvA9IwytYr5B0F/DwRaucmD3i52/XPjKAzes7IASGgBoRn&#10;RIzitIT/EzOB9IiZvj5C4C27B/RvL501cXjPqesht7hlJwx+B3r6648///79tyh31Zp1whvQ2Jw+&#10;ICWjoP9nQrqvnrjlveuagauZCpx8Cgva6etzMcySa0n3IxM2DEfNBmJhMpueKwM9XLKxYS1w0psW&#10;A65gMFsgQmhTESgKSA44ynGLozs/v35dFlcIbZYvF3WG6kWK1q8WV5t0vVijV+sUpQWucf3ZERxO&#10;y71hED4ZrhWfhylOHzn/xRl4GuthDPpxGkhw5j9wyFPn7CJ0gcuQJ02rmaW9Ezvg0R8h4YFmzXzg&#10;M32bXJf3wJO3rXQif4yLdONqDeyeb7JV7tk95MPR/wpBp2bL0JR5ka1zP6Se2pPeseCKF8Ezz4d+&#10;3Pt4T98m7oPi7tpr3X5Bbf8BUEsDBAoAAAAAAIdO4kAAAAAAAAAAAAAAAAAKAAAAZHJzL21lZGlh&#10;L1BLAwQUAAAACACHTuJA97t4GVUyAADrNAAAFAAAAGRycy9tZWRpYS9pbWFnZTEucG5nXXsHPNXt&#10;+38lIyMJ2RRPMrPJiJCR7Jm998rMlmw5PLLJnudYOXZCkiNbHHs7IgcZx57/+9Tz/J7v6/964Rwf&#10;577va1/v67ov0eqqCiSEtIRXrlwheab4VPPKlWvD4H0RAR746TZMewJernpoKshcqRygXwO/XLeV&#10;VpG+cqU6nujMHBf8fuOlor7HlSv3RrHfV6+/r826ckXw9bOn0to+JptZ/ml/6fhe0j19Ku1N9alg&#10;Cdcztem1Wb7Pjds8d5fud6veekHtXbz+/pd+N3k+60p+2bNbt0OlovlumLxReuJtNZn1S6zExrjP&#10;p9MnmqyTLkbjxZOH7iM/Ks9OuLbEHgvM/4KNrL5HZ8MOMRI5tpcTfvMNaE+V/elZnVXtkxikaRXB&#10;vllRioQR/1alNkrAjoLa5m5jHtx9BJKsczj/QnRhcc7IV63Xg52hg7cy7fBGXjDJnCycfb8iKVoa&#10;iWRXRXEinZOgH8qjl6ggqp2HTK33ghqpFIppX2lyIHhItzSil04XovVZWbxukBB07CXrkp/jzNBP&#10;NxfA0R5JKebUVPlHqdstHYidydEkiH5sPM8uTICn2CncqnDuiM/hb2f6mKVUdTEEnWYOvto3fr+p&#10;H/jDpbzKpo1Q+OWz0nveO5VK4YOOEW64LbYTfogNATa6GmpBk/rs20zKk4Q3HGKdGd71d7AzoEg8&#10;+VN0oMy0lBFrROIcZZVy/R/eimjrsikN8irzKLbcabWdYBt1BavTDODm3T77FiGiTg4n7KV89XWa&#10;k40Piqw+8da7ufqATURPXQX5iUeoDCB7ruoCG0skyTiVBXvEHXtvhkQ6DonpmhJ+xSKlIi1tCtSl&#10;8gEfPrKoXrBN8jDfXClaa/GGvu6gYlxhgnnajL3x4oEM5ENz2fVkM+piqqcbQZeVTq1v4HybinU0&#10;cakVo8uPel4oyjvu8GhYOqG+aWMeJ8XtRCBzIh9Y6Rs3r1UDMhLFxTnwA6hFvriYGEM3VO5TFx99&#10;W9Y3oUSfb59/GYOJ4a9sjZpIN50sbUArgqsiLUffJmbezGXhold7vPOmKw8xMabLEri26N5bE/MT&#10;I+IUSEuiN5CbWF2uFCgFIezYw0Veb/4INCUNxNRp43SiUbF+JLt9YvI0/OImg6/30xDbnxy8jgNI&#10;nicQvuahRb8AfBJ91fLpeh4Jml4Hnc7fBHqEuKxPaOjvGHO083YWf9wk8HHmgQsT7MukFRAo7Ut5&#10;JoVbacO28hAJxhxgseL+q+0wrjKUx+nQN17lXzMGk5fhpWTe+8U9F8HKgL0JJJL+Uz2VPl3hR4IV&#10;tjej/WolBVx/lZpbVQtaid4bPcTKl6Y4fuaFfhOu0JdKTb8IdsmfH02cpNQUsknyZmwZabSJ+vJK&#10;REhlSFiakYvQR6ujst+7XwApkPzLcPOuCZZdeeWq1+MHzJwodrETp1x6Od5hke9kd94t+lk+dqCd&#10;LIpDojzsJ9zNnDJW401yL65AiDuWB0iSe1AvWTbQPc+h1zsoMmHZX8cPrjnK1h4rAmbl0bfFemT4&#10;JShNQzPkvaFYenWI1b7B/ZC48cVYe2iCwpeIZwiaj2t6YvQ0bkSwC6+YC3hipZVmaqwRx/xiwX6L&#10;+F9W3zUv/B+r+7hIgmalNZrio9x1v4S68zvCw4efJeQ+fC6HDhDnRSQYo39qYzgFnURffgoiBqqB&#10;1QaYhZpLhGaY6b3S1p2TAysnkMJSN0ym3zpRMD1XyBmYmAniVSCj6NbBqgd44l0syzfVOt9FcON/&#10;3XDwkUnRyRsb+a2hF/peEg5hxi158JjUN9Y9IVFSV6o25Q7SIP7fv5ewIDPN4pjZ9sSwnGvnNDEK&#10;QTY07b+5y6B5Osjh5ZWP41NxbU8Q+8mUbcATyuYrN06tsHbCOjz+xdE/oU4aJg7Wv3ip3vHNAiy7&#10;lhVrnWJ+8nU/OTk1n3ViNJODkyLZLG0ptHJdTheGWftWE+JOIZ1Ar6IA/AZtGPdbyQknfcHDH358&#10;ZqeqegM8Jxk9aG9FzarnUl4uRifUXlmfgTEU0eXw16QBAtc598SaZwmrWlGBmoIwabhoSrNmlqzC&#10;ixfy6H5OjZFvD71KxyTigBRg3d3bhVwlUsUaQHNH8kW7P+k4OaueqHxo5mzQAFvhJ1wQN9ZT6eUF&#10;z4qhHzOKHhFHLW/yDrrrCj7fOetSdF55iBSEPy+61xu94OEMwzcI/nlIXKu5Vf4UXSfITJxI16DL&#10;odacB99lzKnPWM0S5+B8mH9bWRFRfOhoLD5nnFBje7isr7eLoW4lO2Ha9tcwrzO81jTm19bhm5Ij&#10;M6tL0/aSSQxuUePmwoPkhT9nmLwl9bQghfzn8h5qlnJSIgrGS9xB8dbgzPjl7Lp0IIm1VYD5L5oI&#10;S2Pe/oatL+47vEm2TWwoQwMmo1UO5ouOnqMZJbF8zZcT2ijrUnsrKjHtzKaL6BWiuBleyEMxfePk&#10;kyDYZ15iLYnCVgqTUz8dtKuWDUJE5jFB1wyC7ULQep0haVwXepkJ34+ICiZdqfMCkSQpoTv6uwFG&#10;GPlo6pGEUE0oNjzCPBaYosvI+0W0cCPM05ZCKv0rK0+XW5OydqLj5Q1+vlKvn0uLHf/8qT4byiRL&#10;4y/LyhTp60yBTk2CdJMhqafFNB3fy6xRuxLssxxFLnF08CprQAdjv6xn15zgaofsdN8VHOY/5utz&#10;tExqDOZ8+K7Z3IWuYLKt2ElZlV5z9swT7KC0Rl2VK3WbiR9IhxJaGTb+WK9MYLCYMFbtZFaxav6C&#10;Pm1Ed9o/j4ytqgIFAfkKsOAnEU1rSadQkhHQW/FqrCvoopGKE4UpvQZO3ymFii/WDeqwEtv4PRKc&#10;E864X+d/P6YqVNQ5yUEACMW0941Ak4BR/NaT/moIixYkDcggygL3UtFI6PANHyCBDPM35cdfTRxL&#10;p6XXUHQ8kNogGusalOe5UdqgbnUgrvUGQ4IRrsc0W2IzO10iC0gyXoVjC+xBLSwo089SFHo0EeYx&#10;SrXnrxa8Bkefed3WMQsYGZQ3+NrwOUD4JI3v612Uv3kQ3XpA9kr/Ivy4+Z8c9cgGZbId/zWSuINX&#10;Tq50ehGstVw5yCeMdS08IaH3oPO3L+wq1vtsVH/ySCTg/J07bC6Hn1+Uzyj+kglkW/pKkV95nrEi&#10;VpiXRwpLsKFgJUpqQAX+x1+iZb+KNpQJFtIMp3o/dTMf8AbXzSlNzkRloHjbIO8GR4J4P+a5iTvE&#10;OdNPDh09UOryYRke/z8mdKQYTA6NKHd0tENuXKX1MHROn0DbLpKbppE6srVBNHaNexDLBOB4Ywah&#10;uEJw/BAwI5uYe8CI8m933jY5NUruJy+9Rn5NcKV+agkVZEUW/De8CY7f5+pI0RazyyfKZ+DIGElr&#10;aQiAAmSq/kG71G29fvJ2rAiKaOeJqwIr+RfTMqZJ45oqhLUzu9rp608s3A9upc3rsr4yUNmmohLp&#10;rI9T7iTVADhl9MgKy7l2yX82LP9pxl395Lvi22XGtA75hE+R8CaWJciHCEjCRwicT5RfjHIekgFs&#10;SFiwC4tUoEF4l+pG1tQR7BzkJ7jbH1dhQzmFhMoEqtNBd+lfGXbxzETyez8Ydo3Yqc+ek4ji/8iS&#10;mAU2kwkMAZvt9Pl9IhRC1IP0tKquhKD7Gf9VJygj1TyNmWUPf6EOGMK+Juyzp+VuzAO9/L/6kKHh&#10;H7yCvK+5tPVBkPc9PZt4DXKO7zhoTl6IGeX4vuw3zOApSWV/AEuVIs1OqlQSUvmtTgWKeVysUCaj&#10;lra+7FiuUtaU2deukEH0vji/NfNamfRMkqap7KopjbbEV/CDussAv76xBouKLyEEIu3EMT40qtgN&#10;LEmXRnU9FBweLPqeoQA8efpO+3vatYSpPuNS3z/r8lM2Xrjzn/xtTl1c+m2Z8rcktnIJlUX6zr/Y&#10;nU2EM1u5S83UExzAFeO4UVS/QmlFvD8U6nE+GOr+CUOKs4v/cUFRn02POli2AmWaCxIZuXBUjVHy&#10;YoGMyQzVy6mjm9cIQt0nkCks6ijEzbiOfR+GFiPRu7YdXEQPEz3+OPGtk9TtqVWORBJoR5+gzl/h&#10;QY8hYxKJFXg4zobXy473GGThbtwOcxPt1e5nx/F5qZz4YRdcEveMk7vpoL+DwJPxx0z8k08sux5q&#10;K1flAl6/moZgeX0CoRN/BNTk/7Oo5waZHfpu+vvnv6Ubrv6gfT2bNN2T9aE4dRyDuGvJmm243y0X&#10;0+seZl61x1CseLq+k0C2vvcmk/+02rsP+CQjQwv79GPyYi/TYLxZt056X25M+MoFUP7hkzem7ZkC&#10;dVKCgQe9kOvGwiPtefheSrEZcp9vO2yvCGlaooTVizQ6ckFoMFVUZbHOie95aYGb5WoFQuG7Xb+W&#10;VjBuA/cbmZxnCjRJCSSQnPwVCAP9GpbseWI1xXn5jyaiWltS6nGD1oZTlHzCLa9+aP9d8y0Ggfr5&#10;c5OMSuIjf/X+Dq+rhhdNlcC+pZ9k25iLH5e1W8d7lOXIaTutHDx1nF0pm7DKo5WyW4cSBLaZraAm&#10;l+nW5J4O/yHFPXxMRt6OBVXMLdyLK+/IS90A94tQRNae5o+nP1118IzzXHITvqmm6w3zaxGpDEik&#10;yzPTJVzc7tPBC28tETKJHFK06nifyJYK0ZydPNkeNmThGW1+1TLA5qoh5IHuWVkUvLZGcF7Cq6af&#10;1C1b4bHMRQs5I9vZaj+3WE0+WRU0IEpAi7w8ZU7DcVy2jvzNeGTJktpQbzKOq4vQ059WXJkrHU/H&#10;bswUXdzo0xDuFGFUYRlmyGvDQfUW+qLEmnau0yb8UtwnSiug6seREyYiB/C8AtPc+FbQyi3wjJ4W&#10;Av7ISW0qXLDsJch8fBvquHDxASPfLSdogFH+2hn4RAvNjfUmqNCgbD+wl0rf55gfe+4/nhR2AaQr&#10;by3xrGA43SHgeix3gWanIEfWok7XihCJO61MRWT1Q3mHOPirLq4rb5Z6i5Vb5QFdFIby/ZFfg14f&#10;hBuXOjEqFQjFK86RAtVq7OKJ9eQSj2eK5P6rWhpMA0ez0CGk6N7SYPsEP0eioZ22GAsSj9pQd+Rv&#10;9CnvwChX0nnmT++RqCWq9ka4GN4K+02SKVLvPIJaY42+G8jG6lDL9dABBqCm62IAckaN0NlfiL6a&#10;44IIitgSqcj+1RbhVlnMB63vaIRnyKsE30IkjwYJDsv0fw40Z9JAY+wK77yp5w5DF3iGSesbT59Z&#10;ID9Vh6JeVhzr+jW539VkOQrjgiaceNCmD+Q2wjkSOQF1oUs9DoWauvp+PqTUq+Uf3xF6mqGyKfM6&#10;BLd7vysGR+IVC9RZrb5rhE9VGYrvWsw+OHQWKmJk/KZnWudncu96InrUZ56rzpdt/G6ihxmjoRzK&#10;rmdCJKIkI0euP7MCP95V/xk7jQVAfzchyRWOQ9wq7X/3DHYbUwxO7BLT0ihX7BhQ6+mG/5Kc9PVa&#10;6eStLFfav0NLE6seTIoyUsnk+9r3+c1SD0z54p18sQBbZTlhFmawVNQDi8ddDMdN1myVlKie7rI3&#10;ugoT7uP0pDBAL2hW4N/7mAWvpNmPqmNsUIot6RdFxjdAVbpiBQpczY/veUcs88jrY+VPxoHiEzLa&#10;wh1ESNqlgnletgQxQ4jxOo8+vNvlTkOmfmmEO6xE/opQniNA9TgAfM+ipRwgESbONj9VEFgj1Ivf&#10;33n04mrtSAXHMRzfYcYpMLvx0TSx6n3LQsZgIkgq5HiQCaI6BucYbQHnsJ8GTG9mNCWM8Dbw507w&#10;OxTnPcfpbMr4IelNoWczUoqYNjPS5xYb7lqvuIiH71M1uqaodqrlOU1K+zpVuBh+lLEcIJYzjAcS&#10;hbDsy5/4Sz+zF2onzeWrcfOB+V4r6g1h24Yv9KqQVRUktCsHrNgDOdoce1/pTNaBuhZptCsPxH55&#10;pGftzq7zOda0kTSWs4x/M2j3jtD+FeAA8IUGL+oht2laqAe74eXfHG9Obcq4E4JI+izXr/BqYlFW&#10;JqSgDqGSFKd/nZbHMMdVV22AJC9z24q7zD7t1FDDSB9S3xIlj8eyfwMcW9zvyoEMB2berYKvjqtc&#10;50sfy1lRsaOIg0hGKgZHyBelvXff4fCZqY8hgnObUN6GthEf9ssnnPFY98aldzH+gPMp/cp3CsQV&#10;cqmPG8sgT4qzR21Dj7gETYRvjqP2THtaNJfrDpxVslTy5CBb8SZmtO9Wp8FPNkSkvbbXNaCoqcQ9&#10;DWZzQNRS6tC35cj0qzLotx5kDB48GfZaGkHzMQhO+6SUNwe9BvsGPSlZBu6HwxIpPS8061vdgGuH&#10;ZYgAMFNDIKhbf3OcVqrQUzQEq0IUz3CpJ15n8ijX4WmGf6mGEw3Es+dsOaS4JRHtwDFE81uHawyA&#10;/RWIdk7kafsA0Y4nhGx6c5VIwddJSIBoPz0BagM2p1NAQ07ZsAeY1N8cpWuTXXN/Upq40G2gu95d&#10;ZmfF+ylm0qJMkD+r3e2HNjpMHldrtv4Oooljv7n02kof5lx5XYei6IIHOO92wPTvfKwUdHTkXfOT&#10;2QEd+NIQ4LvYy1sr1Xy9VCKivEauZ4RCrlix6St11VZ/hGVHInp1lVLJNS+Jsz9YC5HkSV1B9cB8&#10;t+F0CWK4IIzUrrUXjgHNae1faF8lX6sBJqmSeeCyuXEVMBaj65HywIaPvJZpQ4ZMZv56Q51GKY96&#10;/UbU0cO0XvmaLZwrwAUYUnwH2KoDqCtEBuRR1pYXpG67WquYDP/OkaijoN15h9aE5x3K7+Mteh1+&#10;K4zgnAT4fj9h/GzU3iQ4Q9c2ws5qNw8WxPQLX7xKXWTIru67WNX3+vpi7hcR2ztEcUNZW6cD0R3F&#10;SyzAtTmLLO+EIHrGvvthLJRScUoCl574wEGz6jL8T6joOdLDOviNwYaWabZfF7XHiKYWs/dlIMfp&#10;/CSO4SyTmVUuGMaqDiPPcfE626ZQShoEdn0CQmdHxyng3O/nJAhWqr2uUKfHgCQCfEBr5xz4wGfE&#10;4+8+kwDm0RSFiao/v7DqjjawKXM7fDZXxldlMeZC8aot5z2wyVLlj4NMnHumnx/plZ2Qll6TF2TE&#10;B+JWvkj+J5Kda9Emnz05bX9YG7TDQVvha+VONjMmDw1SnYRrjdt+MRLOIFXD+azujDi++JkAXblb&#10;3vfoJT2rTZwCypqzqDc6ylbrhRmtiW4dx9/2yKVXnxvhtFAyEDmR8yBBxKlsKVDy8l/oAfmWaCLK&#10;YKbEwDUK55VZEknJd9pfSgEUOORdr+RFBtxOn5v6B9ztyQq7AiSzQvb7Cr1t0gvJWkkzoxhELyIP&#10;mu7Ibqyam1hXTrh/jzZ5YPvsOyaGOHFpXMJI4q3Vbz0ib2cjKmYFn57xgePi06ffyrMyMV/cF9JJ&#10;D8iUd8yuXmtZrK+vnN972pPGkNQ1FtSn1RqVV7pDi/w0qbSWJpdbDffygR0D08RZEcbzhKdoYFTM&#10;7qg76VN2r4L0RGYjufwD5mvRQtc6t3yHc89aOw8nZKXCpDIj8uHIEzdrbRg+B7bvVbqsUOgSetox&#10;QAeVKvme0TWOk1H/bXI+3NeJ4UqEQz/nP9kAE+Pfiyt1qMD0UTLo5v2+qzSgQaprmnGaHhbkup64&#10;04w/plgn2VRLG81FUMfIWMLTL8MgFMg4M1ges+yeJh6Wv8NPS9P3FGVHvaqVEEAQJ2uzfydNJMzL&#10;SwxCzDp8eQ1lVIEGNUzfjtjZ2XeZ4NvxwbqjNmkiUegs4NYhboyUH6O7zF/T5xirFCRI2fVNhMcN&#10;chsnayFIGiuS0YZJ3OKSxbGQd9PshqY0u7zBe4takNaqvkdRxN0+t+NSi5IePuhruPEzzEsopqos&#10;1rhFRIf9pg3HPc9PkhKbuzjQGCbWzKrXXgEZEb5mRJ1NDgOG331YdXZC1XnC6gLEGKXCYeZ98Ha2&#10;gdGChz6COp/TwhXU35OWZTaL7NQrL2+LVczuvYBF3BDl8ZuiR8U21R8fY0MLsJOeZR52Q++nAUx9&#10;1gXal4qTJ4RYZ0+PeRWn2mlqRqUfHwwBpvKdpJ9p6DkWW3uNCorKyTlcjjSm+wqNMDqhKTH9tLC1&#10;Dq7EpciMnE+MP23poCYk68dwuvzRjXxqvaLWUA4QX4+3k3zWYq9Klt7nMdXsLbH/9lcfTleCkum9&#10;JD4mP6nrXfFZemieEbt+AYCLQbRbf3xmXCBRr+pEV+wUaOkpi4pXx2CrEfeVUSzU08kiUNO1FTjj&#10;+kjPp3JVwkQh/IRMhwAHtiZLFvwae1wTB1KNzZ9aXYWJ0IsOZEYR3Q5skryq8/nIz8PYqbBDUsj5&#10;jqqMl3FydDFhlrSbpBW8nciiSByaIkwu4/x6esrh+WOaUKx5yZfQNhRgEWAOS7EeFuMCOJY4Oqo+&#10;f+cg02D34H4XuqPbh0SHQLb0x/yPjUXtq1rPVQ1vo2RrYr0UwfFKoLZ8nRAd6U8VYo9EWZq/L2M+&#10;5oTdwiMLxh3zEpo6EYMNhTwhtelB4r9Kn83dsaQ6iRjDX+6M+nruWgy7fAu3VijVB0E4wUht8qRH&#10;sWXnLrauemkFO77Voi16Dxm6HeZVV4q8VjFAlaFeRlh8b9SbehXNvtOufY+4tJh05AmfpLIsjBMc&#10;2+VELM5gUFgV4mWskhkic/3kibMLpwX83n5wB58VU/VI/n07Q0NQyYGgEW8iO+AdrC6On/1YFGP1&#10;G2TaVaQ7Hwi55gLO2S4eWvMw/vQxTkbL9zDe1B7XSV+cDlEnhUfgjXoKDc/mCJPWwcxS2Bk03pPK&#10;hjqc8EIMcvEutFukdMzgZneEY2gV8HS+tuGbchr2y35lCyZ4IGRyZ/JsBnLQr+tRAcf9Ue1lsT7C&#10;Zjj/KIBDkghbm/lMaPfgnJuQGQC560DVcgk78+/YUQpAeYoIzcH1gbmxXsGRIAxk6lWYYmX+hnnp&#10;AHH7x8qMHOFmDefKcLfKGJvDac4+ZT62AZ10I2nKL7fQoQqFD/P+qB2PfM9gUuzKfHH9nOOZcoX9&#10;88ISAHTxXy/6YRixnLNgxZzI9AUwnsgTdE2H7U7CCZuEid7IyqFXUUpA4DMVpuLNhqpIgzt096vy&#10;Cc3/Rhu9GB/1C6AALnhqqfEe4ChRJHjRl7RrUh/JNDPWG0wLxAMW6UxcYxan/dz2hdnJ4PLGve19&#10;uNctXq3h/MAajDsW7Abf3H1BG3n5Qxjnn/LOBx9Lyqjr9o11Ow0+LWQeyktIkL+JCZgRiUcvYYyH&#10;0N5I471iEcHiEIuAtAh1PWDx/TEp924IOcpao7K1r7K8IwWP1FqiXNe32/0CJyoRKoiGF5zvtnTi&#10;ml4unu+MLtMf+U1OxSGDSdZt+TZTK1xyz+F1qU2ngUZa/etTthFoyLw0tuK6OZpBNQw8IU+Xj/xE&#10;XDvPJxeQorn4gETBy5jypCSpReAeY1+fZZA7sA0akDIDOg54G/TSkneGn7hJEj9rXNe7XJke+Ajn&#10;GEnvnsRZmJhiG61I2iQLc7+80zB1RmDtuGm51KqYor7WO86DCFCXbXKqC3ztc1784ItE/c3P812K&#10;Lb6SWDfYuYWZ+5tO57xh28prP5Z7NviOMbiuS1zcEaNry+IIk/7L3KWq1EX8DYeZTH8DN6pKI5z3&#10;KWT8y8dKwnNSII4lCBbK+sRymPV1iAPjgEqqUn4xY+SX9TKuQAfnE6aZEa0sb392o0nbq52yEv95&#10;WeHc+h6u4x1YGjH9gg3ljw2bu1jn/N6xO8MfRIUNoGtMLz3MPGG+Ulj6PuyfLEsEsonpB77QtqK3&#10;oRTg23wVvd4Z9pHB2unj6fCWDY0exSp6mVKtmND8Vsiv5sfnu6uauLHH9/FBfKdtc/l2JAVAjcbZ&#10;bditCMVgPKBoiEMARayHkENQEgfvQwCxHrUKx/hc9E+M49d7B/RZ/YXMZDP0Vmc07HdWqc+VqO9h&#10;XKm4eQVLits4hrPpjaouiIFEwHt794N2b51yC2Xn1DIwVoX/sZj0L7c6m2hptUci7b9Z0SKaeo6u&#10;QirqnJ/X9h4RfoIUNe8IycZxP/DLWCymAkeUpUqBagbS4WA4/zpDxJuXvnJwgZ0pVAMS//pBWZmM&#10;qTxlDL6YiV7RiWkPY4SiFNWYlw4Albh9E3sFWKR281LwIWwdpq2n5R1rJ3EV0eRgk/4Mp/OY9y/H&#10;xzP4bwXnbYpDlgK+NXr4Ye4+qq9nFBAJJv0w1NDh7ETRPa9eP+bvOtKlXSgOdJA/mfpa4mDqdifP&#10;mz/xOoNW6KXTZWBQrXWYSTE9FBocCQhKFDAP9t6i0mwjYaxq7gKWELW8Ja3yyhqjDntNBikAATLh&#10;4roOQaj6Oogn/Zm2Ik8x/NSrMLvyYsK0nWV9XmAeF3HApn56fagsyz8u0b4qELQoCR6TBScCXRxl&#10;1MMZ9i7rM/CCRZib6FwsLQtblQDYGzF90+SUhA4GagEQKq0XoWisAAL5zwiECmgFnq5+00YhAqhM&#10;7fGzyiW5OGTOCRiryixDStxkhQLTInyHiDubxCQZDkjl0ZfhXlmzB38BYtHC9Ku5TXL3N9f8MBGx&#10;FsZCUqaRfyGHh+zTfKtBoLFpckMwQIOudY0PXBY6JfeEBV09ChbvF+DYzHV2guw5/jGQopPnIMgk&#10;denmzWHpsXNeGSlNt8S8qp07u1AEdbuf/Ul7hz820Q2V9e+TAxBC/Dx3XN/0+bF46FIANdZIZgmE&#10;iZ66S+n8VI467lTBYaLVHh/lOmWAilKvw46LM93wIRUVNqLbs0/7MxeFhZW8HliXbWSsEThblnF7&#10;qQmwTaJWH9vN9tWwm87rC5AxBTS+92WfZlqzpr7CvK8AHFpIaU6FMqbTfAREGaJTCvhQVRiILmhZ&#10;7TwBAHJMgnRrcUe9dNBMmt59RykgvEQ9sv7YskYJNELjs18NXSv5/LHSxrcVmNTfbgp+J+IOprFd&#10;XczMoz7v4OmufbOuj/naTCaZM11DQHQpWlmjoo+gedR3jQQAHC/QLABxPq/YjY40wDR+KAccbBw8&#10;CXqf8n0RTYMvEK4FhOa8xxrGeg9QQiCO7KUC67FX3HegXnUoXAeJNy/FlWraRI2Sl9yQiRT1HkKp&#10;Y2bEW3bevlPnKbLizQXMpJ5FovzrZO+eR8LJHRA2lGkBONR8wJsK0Qih8rFM4ftptW+uIQ2gxVDv&#10;g4IMbArfBIzV7JoqOjCueMsV9zdALIwo0dI9czR5bfiWxiSQ2GDi9Y8Z3lK+pbjlVpjrsM+Nd2tP&#10;PfCYg3isBVS2nr2koysyaLQjnEKMdU/OF/1pPiBcC3+/gbwbYZteUM95XD+64Lo5abC7hivQQZ2/&#10;XPByunxsj7XHKlLxgnil5jsX2votDU4SZxmzr5Q1Gqe9+P5zwhPkMeLx4s5H2rXM0id3r83iu7ZO&#10;KmL9mK1ih5AvuDZdrIwuMfOLMirlhyE9yNDH7BKCpZVlb5kIZJF7h+blZSuZLggIJLtyxOLXjaTq&#10;/fZnTfNMs5IqpWmPGV2Aqdj2SeKsVAs5m5fc9/EjNWhoOg2d8rVspZY+tS/zNZ6Snp4QE/UnsO69&#10;2WNZEYRv3Svf3yH7CdFKtlazcLPJQTeUkxmbpdB4AHIlIEH27S/Htc99xBRR+PHc90NxWf5kISF1&#10;nilWS5dhHGZPUemPBjR+owQzl0gsPETnQGVsT+rUSRPjqo53p6UvXcuiLv+G11Xydd9phEDyI3EH&#10;85evpfXqGjLvq6Z1jUmzxEiRHI4ogQvETHwXW3aRYVHzVqiM+LJD0owCZYxc4cOQrnXQ+Qv2e3UP&#10;WWvjKOLVRmqCd3I8Tf1OfWQ/q9p6seHm2x23Lebhs10kSd4FMbZFYACoNz1sf+jN7Cup8zmK6Kyc&#10;MPJ9n79Q5TVmZN1LJ2eny+ShT6x2dIbTfA2+wM03fhzjQIPxPCbTrM1LOn3SYz5EHsNll9ZFo7vT&#10;i0h4pgZ0XQo9rm3G8sihkrWLHuWi9orA5Qxl23V/Npg1rY2DBMWqrAepPgG2KV2+2iGoHlum/yv+&#10;YGclhhii3fbay3hGaHO2YzZHj7etMe8Fk0266ru1m7R6hkWSb+Hp02IDIdMTdoxcTvjOlusnjaeh&#10;cwSgMoTBTbPFh9siQDgE0yfTZma0/rU5wt4GATecHTmBlG6hL356FyAStJ2PyR2C5r0fIDNLM5hU&#10;HSU8xhtmS1PK9HVHZNwkhTiVT5ZrN/F1848kX/SOEpwFjMdV/Yil4kzk/h0YdMiO9KDqwfHpv+JV&#10;vR9GYxzKvWdXeycsdUfCLR3sxflbcV0sC7Sp1IUx7aNd8IUDiCy4R1updhvHV+n1wHyNyDF9GTce&#10;nxd7bus+NojhyucLZgoSB8C4KWHgap4U8SvWMP5ji95BkrjHFd8oQEYvvRCbcyUyN4nPOL3VnNCF&#10;XzdLCLIynnAGHuGPA2udVzld+ghzl1AoWiqXkFqAgSnGQwcdDMJHWgxphJcxZA80f1iR8IWhI1Wf&#10;yoPBtezsb4Pk6e9ju4a/dL7dAZo0nvehsRYIXv8l0P9t5ezLQ32+t4V5RsJKWa0fRiwcTkJByNCc&#10;l57Ew0mYuX44gjiIVKMKrW9IplujJ9jvn3YfLj/NoYReEq2wgfGRWT1TcrQMKOPFAzEfMtV7B0pm&#10;i2+tqYEmRsFkqjrARmgHAF0FwSwDtR5r0YUoBLGgoSIhCN1ZZTMs0hzv+uzs5Nw14xJeX10d2NlZ&#10;ftTI01w892wSjoN54TDWTE0REFDjuiHcyTo1B8wLx3KFi3gfeexeAzMFvRjQZtctOqGEKNmqG6Wr&#10;4HQe8ZKMUOQ90gMFwkeOURwAGfNScE1d6nm8HivmBtbVTUkkw+syTEiJUqKXH/aM9ayuCeNjuCJJ&#10;tDxO2yXAhaWj3yMPzs7c1weDugnKWsLEMdWA589pJcPf45I08rbyNNZim0SIOlNGHeAQ0L5sJbsI&#10;2v1RqHyRKY+nRbR/mOYuHn0VIcrxbq+NnaoPBgUR6fw9VaAoR9WjKHlr3iib+PBTe0dx/gvKGYQ8&#10;dE5msg9fT0prYGoAxfWuwJyRztpCiucTqLybnBgoYOinjcHexfEscTWJgAYCyl9QzA87WpkWfESy&#10;DmZTXoRVwliCqEAsXB4PZamqb+XVS6Z91TL7jYJbpe6+KZD7USPpHZr77zjMVEdPQeefY/S5vRUe&#10;Do1/o5e5RmJoQ7XHuTWmxjH3cqvT71MEv00BbHZrDeJ5AtpYioF8fdaWUyAivjkYHLOrP/WgxqOw&#10;Bd4UIi2uYTPyN0cfh03vqGDhzRHqh3qde4SghaQ8Y4v7pJhbnOcdb++bTBpFmeGqH32B/fXqFA/2&#10;F/p8uS2ltO4pnTMlfR9viCca5Ny7bMk4mOl0cUBX8M7pCsx/4maLr9A8Z7Fe59EJZJ2RMqx5veT0&#10;Q17sbpOkVytxElrpz+VDxo/pq9jG6e/yEy8N0d9HRQfwwSTxocLbI8dH9YUZp6aY5dpeUichj5oK&#10;0tfzZxWa84SHFXoPplutqU5KXtJx7qv26E7ut+O4oHLVpV7wMj7Xbgtza7F7WyV6PNIata0iJFri&#10;5Ywk0plebJ2kLToTa6KjcCw7fmPT7VYrKFDvde1H9aiE8lu0vB+njn5UlbwBrMx8tlMeppTMwFsG&#10;yctiK8t3E4QQ28zWB4KGMhgOE+SnZqySQ8ymdleaMtqciJK9utQ1c5oa7FB4S3niDRA4+od5imvq&#10;iSa20gSNRdb49OIpPqbKIWFhVTQ5W+bxgt/DGRvR3xE3TQ6h/tAQs7yMIF+QPOLnZBtLnf3lpTB9&#10;ipRwaqY2hXjqyu1SwjaeFErhJKbq7H2pZwHakOPRU4vW+/7NLMyAFNvr5jDTgOMgmvz6wmdLHsRm&#10;uL4G9pI5u1rhLVfaFomNHY6l12x2WYLumLHFaBo/Bd0/GxhvLZPJKKZNSdllF+PXoCbF7rUQHnCN&#10;Y8/ak2IyoZsSGy1eBatPi8gQNTJJCppmWOF2nsL3IJ4BrDreV+4/LNMskXrsaLP/pNpaCGKwe3yf&#10;z/qgL2m0EcT/9AFHL7pYUHHKzF4BQCNCXx0f3EBMj24aRe89miHNiVne1O4XDLEFQUIQ4iFul2mN&#10;2ogGp4b4cmUpqhY4HZtVZtlJGdVlPbz9Y9t6km6tto5SM/1oGGW+BM8Q7m5OP4hbnc5O3XrQIODc&#10;6oz5cCvGY5Tr1zs88DLjwQBsJ9Je8VwWBC+M/M/BL+fbUDuJRNjx8bXO8sapm1M2TXan7WvYLjqN&#10;OGgggZ7SkOTRkPKkPU7PYu+wyHDl05pgEvLU0R1uTnsr3v0rpJFctv0NMrO3pvVAczXjwKNUv5UO&#10;FF2/VDYi9OcYQPtofxUqQy0jUW6ddOL0W+O6/bfHfUMPOkosvsvCQaq1xlCCmnVIuLfdJAWXKjuo&#10;vTux1O2vGXy9ftmXoPZq5fJg4UaWlMJwNIPpWHnK7L8VXgUtYvuk5sX1JX0Kra02vfH2R3ojf584&#10;Y2sLExXKL+pEewEKXjZRHGbCYOoQXOQwX9DRpgd8swx5AN0qdrighXWmmZYOeYdWIle/k1kpfJV6&#10;3eRE4RAB/yFbelhVe6hyvQfVyy8ybD/4xeoaVpnnYfJF4GKtr/ge+cWxf8NKSq6g+vsyzdnnk+Io&#10;yzphKzuH6HnogHemPPcKKXJzBYLcenO6OALLNr0zIxhnR0dXcGTTI6wmdGHYuJkr/p2+mOUbQFnr&#10;a+xMLwNDD9p1BIwteXKNsIxuxjZ+HqS9DOezpm0Q8KWswS2eVXMB7dtRrqURiEBG5JdHtrY7Rlmb&#10;nx8pyE2L+OU98QLVjaJLpJu1kCtzIDcwHwCIlWse7CuwTUuMptt2OOPPmjzxdVLxB7Zqx2RkfNgd&#10;yN7MwJbK05TgnYs2hw4wp3sHe5ZaR6WWraOogM8cXfwMl0dvgWsWzRY6RNOUpCu3jKAJHsoo+cS0&#10;FChyti2tnqvRd4EaGG06P48fwVDQkfZfehpFCk+mJwwg8flORNLTN+Ea00rx+gkOtCtwvl4eR0ko&#10;q2vY6aJFoaTS5Kb0ccBkRYJwzdtcalPvj7NkzuuGoHYapV9w1ZnaDGDeZNU0xXX7gZwpftk3YwKC&#10;CVQolrusK2f+fDpJcf46uPDs4AqJXTLKUucpBG0rGB0oM7W2LHOMSYBVIM1Xb5j2TWHOyuPG+w+S&#10;MfnLXi/pDMWrXTCJCwehpfph1mA6rHZ1kiw60nUvMWCVXeTQsuD8pw4m217XeyP5Wwe1N9wQmFs4&#10;LyL13KmwX/ZgIPertc5XOvs/N8BJi1BLzIebMdwF9uA+ENiAvi5TYvc+79joUJo+pboxlVzEJIHV&#10;0sWmgYaRRI0c41P07Uae1iQ0PWyPwIbGsjYLsiJrKlJowOixqZfpaB9f45FfYqiIQfQpvzko0Au/&#10;uGv9C/I3UYenY2HorLuit0Nhf8uynb+pX7N33rJ1neaa5L1D7KShm7Xg+vCHGcVBQzX98++vl4yS&#10;2RsSqWUEh3UCOa1JFaLkpyTogTFuiwj2dsNOAn9foSw+Tw9IgPVZVr6yM6QrimEztO3r+MXmrZ7U&#10;j7FX2+QVWMgNqF8hmYo0EQJWXeOmljYdOUtrL/vNo0aLxdmlTm7av8Z5VPNB/hPOdG4RESepv+UL&#10;BYSyEZsN8jk0ACXEqV/eRPWuugkyz/K9LV44mks2JC3YyCLrPjUvT/R7A4+UZTXtqGOIpV3Tuhe9&#10;ORhWba2FCH7O8o7JUm+L5LAzPlUzOXzBeVOQlNJGmjUndOd8rO/hMCco5UogMuevgWcWwl5K+Y3O&#10;3FwJjT4yS5sfrZX3C3DJuWtqRN08q6T3Vi2UT5Ji5wxWpPq0W8s8BM62t5mMbeBD5F8xB5L0abD2&#10;95jUH1LcOH+eVkYBLkNAM4g22lP18BNbzNB8Xt9aWqCcqJ/buAWJKDfVpkcbixeDtUrJncgmKf/J&#10;0jkllgSee7Q3MLcy1V3zCYmgruKEiAkH2cL5sZOXdMX21aN9Ho9pqvIer5MkjY9xtZUff10V+aDh&#10;/pf1fmj3KuajrbJj4SsWlKHZp7f2g4XfnuId+28reY2HW6y+Y+48GBvLXGEXvDb52bcnD/mqFrGe&#10;JXj74CnaJq2hVKmlZt/+0NJzzzsKgTZ2NWGrwk5i8dtYOrm0jQVd0q/ANX7maCICHjmOWL4KvCt/&#10;amEd4T9BRb5EtyOtm0Ea4RAX1xqchqDazIGstPPkudidTwd2qoWuVzAwpxcre3+brDE8PSRKE6ht&#10;djnc9ZxW9Rpzrty4mIncOsD9+9gQympuW0PWXeI9Kr3vDOGfq7SPQhoarEa2TQvXSL5m3x9/lUXE&#10;Flmxsjh+Ny2UJnOuaqhyut4VrUweBdXl8uMLYF861GWtl2T85dEmxBl1/LnvMnqXSkVAKIO0r8Qz&#10;Septy3tUs5t/1kEx17FlkN/X06TOuUN/S8dytwGL9MOzltlJnF+WGTZiqh7cUus9XbrCBmcWFjZQ&#10;3uoWO3STxUV2vz9Vz5ZWjeobmsweUEJRoXFTz181Ze/H9O5bnX0JZHsueeTjKtTl+Na3CjQ+BVfD&#10;Gfx90Dqbttnm9DuPSQZcR8VbhEzAbBL2S+BlmiGdGcvGz+ViHOxk1u/HFMQ1UXgOb4z7/ZNZI8zB&#10;qCF1RHfy1Nhqh/yEDnSgCDtvhv3SevL0jHKCoLnnzyrecDww+KuU5Twg/88i/ZTycbUwMIGscaaC&#10;HWX9vQz3aWkiOLAcpgnGUX/vzX5XM5BJ5EtcRNp29p8n5nh4YEbeX8ra9vcHzNOu8ZMxEWeYvSrK&#10;KP7v9MITBXC6GLaf/x9Fu1r/H0WSVv/s8YVfyIPA6Q2Yq3X6H2LQ14W/VCoFUuuY/XsU897mBzLv&#10;5H8oIexj/HDj4N6/kkkBY0HYPXb0tUP+/YQi94UUlhBhcOH2f7u8AWPgRX6v4QJ/SFO+Gv2u5Iv8&#10;xCjb8cP/PsS8JwYWciCf/bdZlPp4OxDzv6IRLL3hrfPXoYb3vw/ujqbfw67ZL/pvjaLKJY5TmDFk&#10;yRI7HPf7QIpbeS4RQPL/CsZOnXwDpn2o+d8+ALyCNZTd/v+p/Va6HdjaQCXifx4lzODSmWOHXrHi&#10;KR7KZZ3QB324/9ML8x6nG8tG6Z/BzN8SZL/L3IoLZBoHRnuwk3e/172OOpIGW7NZmNx5/0ds7Lx1&#10;zmpvAIWaYKjkH9NQvsp3yFcAhOTgTv8/QkqMBPYCBo//MEYLLINjnyEp61/xf6OBsJizbDhQBGf8&#10;txH0/pbh8PXTlzIt/7u7gGPu/8pWIx9snB/lWrzxr5jUWUefmwtsWBSu/7e/skogpfDXlqZQOBhg&#10;xhKhfOPWSUsFq89qfvGjZpl5rWjk/STIP1xJJPdc4sOkyymPRf10wT8oXXkmp/q0Usbszf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a&#10;OQAAW0NvbnRlbnRfVHlwZXNdLnhtbFBLAQIUAAoAAAAAAIdO4kAAAAAAAAAAAAAAAAAGAAAAAAAA&#10;AAAAEAAAAKc3AABfcmVscy9QSwECFAAUAAAACACHTuJAihRmPNEAAACUAQAACwAAAAAAAAABACAA&#10;AADLNwAAX3JlbHMvLnJlbHNQSwECFAAKAAAAAACHTuJAAAAAAAAAAAAAAAAABAAAAAAAAAAAABAA&#10;AAAAAAAAZHJzL1BLAQIUAAoAAAAAAIdO4kAAAAAAAAAAAAAAAAAKAAAAAAAAAAAAEAAAAMU4AABk&#10;cnMvX3JlbHMvUEsBAhQAFAAAAAgAh07iQKomDr62AAAAIQEAABkAAAAAAAAAAQAgAAAA7TgAAGRy&#10;cy9fcmVscy9lMm9Eb2MueG1sLnJlbHNQSwECFAAUAAAACACHTuJAEeANB9cAAAAFAQAADwAAAAAA&#10;AAABACAAAAAiAAAAZHJzL2Rvd25yZXYueG1sUEsBAhQAFAAAAAgAh07iQLb3zB2mAwAAiQkAAA4A&#10;AAAAAAAAAQAgAAAAJgEAAGRycy9lMm9Eb2MueG1sUEsBAhQACgAAAAAAh07iQAAAAAAAAAAAAAAA&#10;AAoAAAAAAAAAAAAQAAAA+AQAAGRycy9tZWRpYS9QSwECFAAUAAAACACHTuJA97t4GVUyAADrNAAA&#10;FAAAAAAAAAABACAAAAAgBQAAZHJzL21lZGlhL2ltYWdlMS5wbmdQSwUGAAAAAAoACgBSAgAADzsA&#10;AAAA&#10;">
              <v:path/>
              <v:fill on="f" focussize="0,0"/>
              <v:stroke on="f"/>
              <v:imagedata o:title=""/>
              <o:lock v:ext="edit" aspectratio="f"/>
            </v:rect>
            <v:shape id="Text Box 4" o:spid="_x0000_s1032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jjrn4CQIAAPgDAAAOAAAAZHJzL2Uyb0RvYy54bWytU9tu2zAM&#10;fR+wfxD0vthOEy814hRdig4DugvQ7gNkWbaF2aJGKbGzrx8lp13QvQ2DAEEUqUOeQ2p7Mw09Oyp0&#10;GkzJs0XKmTISam3akn9/un+34cx5YWrRg1ElPynHb3Zv32xHW6gldNDXChmBGFeMtuSd97ZIEic7&#10;NQi3AKsMORvAQXgysU1qFCOhD32yTNM8GQFriyCVc3R7Nzv5LuI3jZL+a9M45VlfcqrNxx3jXoU9&#10;2W1F0aKwnZbnMsQ/VDEIbSjpC9Sd8IIdUP8FNWiJ4KDxCwlDAk2jpYociE2WvmLz2AmrIhcSx9kX&#10;mdz/g5Vfjt+Q6brk1CgjBmrRk5o8+wATWwV1RusKCnq0FOYnuqYuR6bOPoD84ZiBfSdMq24RYeyU&#10;qKm6LLxMLp7OOC6AVONnqCmNOHiIQFODQ5COxGCEfr1OqVGnki83eZpnV3OLQk2SvOurLN9sKECG&#10;iDzL0zmXKJ5hLDr/UcHAwqHkSCMQ04jjg/OhLFE8h4SsDnpd3+u+jwa21b5HdhQ0Lvs0rMjkVVhv&#10;QrCB8GxGDDeRb6A4k/VTNZ31q6A+EXOEefzou9ChA/zF2UijV3L38yBQcdZ/MqTedbZahVmNxmr9&#10;fkkGXnqqS48wkqBK7jmbj3s/z/fBom47yjT3y8AtKd7oqEFozVzVuW4aryjN+SuE+b20Y9SfD7v7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kqO0DUAAAABQEAAA8AAAAAAAAAAQAgAAAAIgAAAGRy&#10;cy9kb3ducmV2LnhtbFBLAQIUABQAAAAIAIdO4kDjjrn4CQIAAPgDAAAOAAAAAAAAAAEAIAAAACMB&#10;AABkcnMvZTJvRG9jLnhtbFBLBQYAAAAABgAGAFkBAACeBQAAAAA=&#10;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before="120" w:after="120"/>
                    </w:pPr>
                  </w:p>
                  <w:p/>
                </w:txbxContent>
              </v:textbox>
            </v:shape>
            <v:shape id="Text Box 5" o:spid="_x0000_s1033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OBtPBO4BAADCAwAADgAAAGRycy9lMm9Eb2MueG1srVPLbtsw&#10;ELwX6D8QvNeS0vgRwXKQJkhRIH0AST9gTVEWUYnLLmlL7td3Sdlp2t6KXogluRzODIfr67HvxEGT&#10;N2grWcxyKbRVWBu7q+TXp/s3Kyl8AFtDh1ZX8qi9vN68frUeXKkvsMWu1iQYxPpycJVsQ3BllnnV&#10;6h78DJ22vNkg9RB4SrusJhgYve+yizxfZANS7QiV9p5X76ZNuUn4TaNV+Nw0XgfRVZK5hTRSGrdx&#10;zDZrKHcErjXqRAP+gUUPxvKlz1B3EEDsyfwF1RtF6LEJM4V9hk1jlE4aWE2R/6HmsQWnkxY2x7tn&#10;m/z/g1WfDl9ImLqSV1JY6PmJnvQYxDscxTy6MzhfctOj47Yw8jK/clLq3QOqb15YvG3B7vQNEQ6t&#10;hprZFfFk9uLohOMjyHb4iDVfA/uACWhsqI/WsRmC0S/z4ipfSHFkmGVeFPlqeqTISsX9y/l8tVhK&#10;oWJHPl++zRPRDMozkiMf3mvsRSwqSZyCdBMcHnyIzKA8t8SLLd6brktJ6OxvC9wYV5KSSH6SEcbt&#10;eHJmi/WRNRFOweKPwEWL9EOKgUNVSf99D6Sl6D5Y9iUm8FzQudieC7CKj1YySDGVt2FK6t6R2bWM&#10;PDlv8Ya9a0ySEk2eWJx4clCSwlOoYxJfzlPXr6+3+Q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Q&#10;gjRD1QAAAAUBAAAPAAAAAAAAAAEAIAAAACIAAABkcnMvZG93bnJldi54bWxQSwECFAAUAAAACACH&#10;TuJAOBtPBO4BAADCAwAADgAAAAAAAAABACAAAAAkAQAAZHJzL2Uyb0RvYy54bWxQSwUGAAAAAAYA&#10;BgBZAQAAhAUAAAAA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国泰新点软件股份有限公司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</w:t>
                    </w:r>
                    <w:r>
                      <w:rPr>
                        <w:rFonts w:hint="eastAsia" w:ascii="宋体" w:hAnsi="宋体"/>
                        <w:szCs w:val="21"/>
                        <w:lang w:val="en-US" w:eastAsia="zh-CN"/>
                      </w:rPr>
                      <w:t>杨舍镇江帆路8号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(http://www.epoint.com.cn)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电话：400-998-0000传真：0512-58132373</w:t>
                    </w:r>
                  </w:p>
                  <w:p>
                    <w:pPr>
                      <w:rPr>
                        <w:rFonts w:ascii="宋体" w:hAnsi="宋体"/>
                        <w:szCs w:val="21"/>
                      </w:rPr>
                    </w:pPr>
                  </w:p>
                </w:txbxContent>
              </v:textbox>
            </v:shape>
            <v:shape id="图片 6" o:spid="_x0000_s1034" o:spt="75" alt="" type="#_x0000_t75" style="position:absolute;left:1184910;top:695361;height:685764;width:3001152;" filled="f" o:preferrelative="t" stroked="f" coordsize="21600,21600" o:gfxdata="UEsDBAoAAAAAAIdO4kAAAAAAAAAAAAAAAAAEAAAAZHJzL1BLAwQUAAAACACHTuJA3qIa4tYAAAAF&#10;AQAADwAAAGRycy9kb3ducmV2LnhtbE2PzU7DMBCE70i8g7VI3KidolYhxKkAwZFDW356dOwlCcTr&#10;KHbbwNOzcIHLSKtZzXxTribfiwOOsQukIZspEEg2uI4aDU/bh4scREyGnOkDoYZPjLCqTk9KU7hw&#10;pDUeNqkRHEKxMBralIZCymhb9CbOwoDE3lsYvUl8jo10ozlyuO/lXKml9KYjbmjNgHct2o/N3mtw&#10;t3N1P73mN/Z5/fK4qO3uy77vtD4/y9Q1iIRT+nuGH3xGh4qZ6rAnF0WvgYekX2Uvv8x5Rq1hkS2v&#10;QFal/E9ffQNQSwMEFAAAAAgAh07iQAPG5OYuAgAAWwQAAA4AAABkcnMvZTJvRG9jLnhtbKVUW47T&#10;MBT9R2IPlv87cTrpK2o7Ku0MQhpBhWABrnPTWMQP2e5jhPhGswb2wm4Q2+DaaechPpCGjzjX8fXx&#10;uedcZ3p1VC3Zg/PS6BnNLxgloIWppN7O6OdPN70xJT5wXfHWaJjRO/D0av761fRgS+ibxrQVOIIg&#10;2pcHO6NNCLbMMi8aUNxfGAsaF2vjFA84dduscvyA6KrN+owNs4NxlXVGgPf4ddUt0nnCr2sQ4UNd&#10;ewiknVHkFtLo0riJYzaf8nLruG2kONHgL2ChuNR46APUigdOdk6+AMpKEXYOEA2jEp8TLYz+G03v&#10;11KsXQct3u/XjsgKbUNlNFdoz68fP3/ffyfDqEs8PuZ0O3ikcmvEF0+0WTZcb2HhLeqL22N29jw9&#10;TZ8dt2mlvZFtG1WK8aks9OLfnpu6lgJWRuwU6NAZ76DlAbvON9J6SlwJagNYjHtX5ZQIbLqABVkn&#10;dUjOwDHc+hBPx6jz5mt/vGBs0n/TWw7Yslew0XVvMSlGvRG7HhWsGOfLfPkt7s6LcucBy+ftyspz&#10;o+TFX+SVFM54U4cLYVTW8T63LPLOWZZahex5asgoXCJ0fieK+CkqFLn64CCIJoY1ivcRBe/2PCwk&#10;pR/FjTZ4Gz3m5bF2Kr6RBjmiT/m4mESv72Z0OBlcDpNxnR4C1y8Zy/NBH8WLCePBaFgkZx+BrPPh&#10;LRhFYoBSI5ukLd8j747XOeXUER2VxBGZpSpPty1ekadzjJ/+E+Z/AFBLAwQKAAAAAACHTuJAAAAA&#10;AAAAAAAAAAAACgAAAGRycy9tZWRpYS9QSwMEFAAAAAgAh07iQPe7eBlVMgAA6zQAABQAAABkcnMv&#10;bWVkaWEvaW1hZ2UxLnBuZ117BzzV7ft/JSMjCdkUTzKzyYiQkeyZvffKzJZsOTyyyZ7nWDl2QpIj&#10;Wxx7OyIHGcee//vU8/ye7+v/euEcH+e+72tf7+u6L9HqqgokhLSEV65cIXmm+FTzypVrw+B9EQEe&#10;+Ok2THsCXq56aCrIXKkcoF8Dv1y3lVaRvnKlOp7ozBwX/H7jpaK+x5Ur90ax31evv6/NunJF8PWz&#10;p9LaPiabWf5pf+n4XtI9fSrtTfWpYAnXM7XptVm+z43bPHeX7ner3npB7V28/v6Xfjd5PutKftmz&#10;W7dDpaL5bpi8UXribTWZ9UusxMa4z6fTJ5qsky5G48WTh+4jPyrPTri2xB4LzP+Cjay+R2fDDjES&#10;ObaXE37zDWhPlf3pWZ1V7ZMYpGkVwb5ZUYqEEf9WpTZKwI6C2uZuYx7cfQSSrHM4/0J0YXHOyFet&#10;14OdoYO3Mu3wRl4wyZwsnH2/IilaGolkV0VxIp2ToB/Ko5eoIKqdh0yt94IaqRSKaV9pciB4SLc0&#10;opdOF6L1WVm8bpAQdOwl65Kf48zQTzcXwNEeSSnm1FT5R6nbLR2IncnRJIh+bDzPLkyAp9gp3Kpw&#10;7ojP4W9n+pilVHUxBJ1mDr7aN36/qR/4w6W8yqaNUPjls9J73juVSuGDjhFuuC22E36IDQE2uhpq&#10;QZP67NtMypOENxxinRne9XewM6BIPPlTdKDMtJQRa0TiHGWVcv0f3opo67IpDfIq8yi23Gm1nWAb&#10;dQWr0wzg5t0++xYhok4OJ+ylfPV1mpOND4qsPvHWu7n6gE1ET10F+YlHqAwge67qAhtLJMk4lQV7&#10;xB17b4ZEOg6J6ZoSfsUipSItbQrUpfIBHz6yqF6wTfIw31wpWmvxhr7uoGJcYYJ52oy98eKBDORD&#10;c9n1ZDPqYqqnG0GXlU6tb+B8m4p1NHGpFaPLj3peKMo77vBoWDqhvmljHifF7UQgcyIfWOkbN69V&#10;AzISxcU58AOoRb64mBhDN1TuUxcffVvWN6FEn2+ffxmDieGvbI2aSDedLG1AK4KrIi1H3yZm3sxl&#10;4aJXe7zzpisPMTGmyxK4tujeWxPzEyPiFEhLojeQm1hdrhQoBSHs2MNFXm/+CDQlDcTUaeN0olGx&#10;fiS7fWLyNPziJoOv99MQ258cvI4DSJ4nEL7moUW/AHwSfdXy6XoeCZpeB53O3wR6hLisT2jo7xhz&#10;tPN2Fn/cJPBx5oELE+zLpBUQKO1LeSaFW2nDtvIQCcYcYLHi/qvtMK4ylMfp0Dde5V8zBpOX4aVk&#10;3vvFPRfByoC9CSSS/lM9lT5d4UeCFbY3o/1qJQVcf5WaW1ULWoneGz3EypemOH7mhX4TrtCXSk2/&#10;CHbJnx9NnKTUFLJJ8mZsGWm0ifrySkRIZUhYmpGL0Eero7Lfu18AKZD8y3DzrgmWXXnlqtfjB8yc&#10;KHaxE6dcejneYZHvZHfeLfpZPnagnSyKQ6I87CfczZwyVuNNci+uQIg7lgdIkntQL1k20D3Podc7&#10;KDJh2V/HD645ytYeKwJm5dG3xXpk+CUoTUMz5L2hWHp1iNW+wf2QuPHFWHtogsKXiGcImo9remL0&#10;NG5EsAuvmAt4YqWVZmqsEcf8YsF+i/hfVt81L/wfq/u4SIJmpTWa4qPcdb+EuvM7wsOHnyXkPnwu&#10;hw4Q50UkGKN/amM4BZ1EX34KIgaqgdUGmIWaS4RmmOm90tadkwMrJ5DCUjdMpt86UTA9V8gZmJgJ&#10;4lUgo+jWwaoHeOJdLMs31TrfRXDjf91w8JFJ0ckbG/mtoRf6XhIOYcYtefCY1DfWPSFRUleqNuUO&#10;0iD+37+XsCAzzeKY2fbEsJxr5zQxCkE2NO2/ucugeTrI4eWVj+NTcW1PEPvJlG3AE8rmKzdOrbB2&#10;wjo8/sXRP6FOGiYO1r94qd7xzQIsu5YVa51ifvJ1Pzk5NZ91YjSTg5Mi2SxtKbRyXU4Xhln7VhPi&#10;TiGdQK+iAPwGbRj3W8kJJ33Bwx9+fGanqnoDPCcZPWhvRc2q51JeLkYn1F5Zn4ExFNHl8NekAQLX&#10;OffEmmcJq1pRgZqCMGm4aEqzZpaswosX8uh+To2Rbw+9Ssck4oAUYN3d24VcJVLFGkBzR/JFuz/p&#10;ODmrnqh8aOZs0ABb4SdcEDfWU+nlBc+KoR8zih4RRy1v8g666wo+3znrUnReeYgUhD8vutcbveDh&#10;DMM3CP55SFyruVX+FF0nyEycSNegy6HWnAffZcypz1jNEufgfJh/W1kRUXzoaCw+Z5xQY3u4rK+3&#10;i6FuJTth2vbXMK8zvNY05tfW4ZuSIzOrS9P2kkkMblHj5sKD5IU/Z5i8JfW0IIX85/IeapZyUiIK&#10;xkvcQfHW4Mz45ey6dCCJtVWA+S+aCEtj3v6GrS/uO7xJtk1sKEMDJqNVDuaLjp6jGSWxfM2XE9oo&#10;61J7Kyox7cymi+gVorgZXshDMX3j5JMg2GdeYi2JwlYKk1M/HbSrlg1CROYxQdcMgu1C0HqdIWlc&#10;F3qZCd+PiAomXanzApEkKaE7+rsBRhj5aOqRhFBNKDY8wjwWmKLLyPtFtHAjzNOWQir9KytPl1uT&#10;snai4+UNfr5Sr59Lix3//Kk+G8okS+Mvy8oU6etMgU5NgnSTIamnxTQd38usUbsS7LMcRS5xdPAq&#10;a0AHY7+sZ9ec4GqH7HTfFRzmP+brc7RMagzmfPiu2dyFrmCyrdhJWZVec/bME+ygtEZdlSt1m4kf&#10;SIcSWhk2/livTGCwmDBW7WRWsWr+gj5tRHfaP4+MraoCBQH5CrDgJxFNa0mnUJIR0Fvxaqwr6KKR&#10;ihOFKb0GTt8phYov1g3qsBLb+D0SnBPOuF/nfz+mKlTUOclBAAjFtPeNQJOAUfzWk/5qCIsWJA3I&#10;IMoC91LRSOjwDR8ggQzzN+XHX00cS6el11B0PJDaIBrrGpTnuVHaoG51IK71BkOCEa7HNFtiMztd&#10;IgtIMl6FYwvsQS0sKNPPUhR6NBHmMUq1568WvAZHn3nd1jELGBmUN/ja8DlA+CSN7+tdlL95EN16&#10;QPZK/yL8uPmfHPXIBmWyHf81kriDV06udHoRrLVcOcgnjHUtPCGh96Dzty/sKtb7bFR/8kgk4Pyd&#10;O2wuh59flM8o/pIJZFv6SpFfeZ6xIlaYl0cKS7ChYCVKakAF/sdfomW/ijaUCRbSDKd6P3UzH/AG&#10;180pTc5EZaB42yDvBkeCeD/muYk7xDnTTw4dPVDq8mEZHv8/JnSkGEwOjSh3dLRDblyl9TB0Tp9A&#10;2y6Sm6aROrK1QTR2jXsQywTgeGMGobhCcPwQMCObmHvAiPJvd942OTVK7icvvUZ+TXClfmoJFWRF&#10;Fvw3vAmO3+fqSNEWs8snymfgyBhJa2kIgAJkqv5Bu9RtvX7ydqwIimjniasCK/kX0zKmSeOaKoS1&#10;M7va6etPLNwPbqXN67K+MlDZpqIS6ayPU+4k1QA4ZfTICsu5dsl/Niz/acZd/eS74ttlxrQO+YRP&#10;kfAmliXIhwhIwkcInE+UX4xyHpIBbEhYsAuLVKBBeJfqRtbUEewc5Ce42x9XYUM5hYTKBKrTQXfp&#10;Xxl28cxE8ns/GHaN2KnPnpOI4v/IkpgFNpMJDAGb7fT5fSIUQtSD9LSqroSg+xn/VScoI9U8jZll&#10;D3+hDhjCvibss6flbswDvfy/+pCh4R+8gryvubT1QZD3PT2beA1yju84aE5eiBnl+L7sN8zgKUll&#10;fwBLlSLNTqpUElL5rU4FinlcrFAmo5a2vuxYrlLWlNnXrpBB9L44vzXzWpn0TJKmqeyqKY22xFfw&#10;g7rLAL++sQaLii8hBCLtxDE+NKrYDSxJl0Z1PRQcHiz6nqEAPHn6Tvt72rWEqT7jUt8/6/JTNl64&#10;85/8bU5dXPptmfK3JLZyCZVF+s6/2J1NhDNbuUvN1BMcwBXjuFFUv0JpRbw/FOpxPhjq/glDirOL&#10;/3FBUZ9NjzpYtgJlmgsSGblwVI1R8mKBjMkM1cupo5vXCELdJ5ApLOooxM24jn0fhhYj0bu2HVxE&#10;DxM9/jjxrZPU7alVjkQSaEefoM5f4UGPIWMSiRV4OM6G18uO9xhk4W7cDnMT7dXuZ8fxeamc+GEX&#10;XBL3jJO76aC/g8CT8cdM/JNPLLseaitX5QJev5qGYHl9AqETfwTU5P+zqOcGmR36bvr757+lG67+&#10;oH09mzTdk/WhOHUcg7hryZptuN8tF9PrHmZetcdQrHi6vpNAtr73JpP/tNq7D/gkI0ML+/Rj8mIv&#10;02C8WbdOel9uTPjKBVD+4ZM3pu2ZAnVSgoEHvZDrxsIj7Xn4XkqxGXKfbztsrwhpWqKE1Ys0OnJB&#10;aDBVVGWxzonveWmBm+VqBULhu12/llYwbgP3G5mcZwo0SQkkkJz8FQgD/RqW7HliNcV5+Y8molpb&#10;Uupxg9aGU5R8wi2vfmj/XfMtBoH6+XOTjEriI3/1/g6vq4YXTZXAvqWfZNuYix+XtVvHe5TlyGk7&#10;rRw8dZxdKZuwyqOVsluHEgS2ma2gJpfp1uSeDv8hxT18TEbejgVVzC3ciyvvyEvdAPeLUETWnuaP&#10;pz9ddfCM81xyE76ppusN82sRqQxIpMsz0yVc3O7TwQtvLREyiRxStOp4n8iWCtGcnTzZHjZk4Rlt&#10;ftUywOaqIeSB7llZFLy2RnBewqumn9QtW+GxzEULOSPb2Wo/t1hNPlkVNCBKQIu8PGVOw3Fcto78&#10;zXhkyZLaUG8yjquL0NOfVlyZKx1Px27MFF3c6NMQ7hRhVGEZZshrw0H1FvqixJp2rtMm/FLcJ0or&#10;oOrHkRMmIgfwvALT3PhW0Mot8IyeFgL+yEltKlyw7CXIfHwb6rhw8QEj3y0naIBR/toZ+EQLzY31&#10;JqjQoGw/sJdK3+eYH3vuP54UdgGkK28t8axgON0h4Hosd4FmpyBH1qJO14oQiTutTEVk9UN5hzj4&#10;qy6uK2+WeouVW+UBXRSG8v2RX4NeH4QblzoxKhUIxSvOkQLVauziifXkEo9niuT+q1oaTANHs9Ah&#10;pOje0mD7BD9HoqGdthgLEo/aUHfkb/Qp78AoV9J55k/vkaglqvZGuBjeCvtNkilS7zyCWmONvhvI&#10;xupQy/XQAQagputiAHJGjdDZX4i+muOCCIrYEqnI/tUW4VZZzAet72iEZ8irBN9CJI8GCQ7L9H8O&#10;NGfSQGPsCu+8qecOQxd4hknrG0+fWSA/VYeiXlYc6/o1ud/VZDkK44ImnHjQpg/kNsI5EjkBdaFL&#10;PQ6Fmrr6fj6k1KvlH98RepqhsinzOgS3e78rBkfiFQvUWa2+a4RPVRmK71rMPjh0FipiZPymZ1rn&#10;Z3LveiJ61Geeq86XbfxuoocZo6Ecyq5nQiSiJCNHrj+zAj/eVf8ZO40FQH83IckVjkPcKu1/9wx2&#10;G1MMTuwS09IoV+wYUOvphv+SnPT1WunkrSxX2r9DSxOrHkyKMlLJ5Pva9/nNUg9M+eKdfLEAW2U5&#10;YRZmsFTUA4vHXQzHTdZslZSonu6yN7oKE+7j9KQwQC9oVuDf+5gFr6TZj6pjbFCKLekXRcY3QFW6&#10;YgUKXM2P73lHLPPI62PlT8aB4hMy2sIdREjapYJ5XrYEMUOI8TqPPrzb5U5Dpn5phDusRP6KUJ4j&#10;QPU4AHzPoqUcIBEmzjY/VRBYI9SL39959OJq7UgFxzEc32HGKTC78dE0sep9y0LGYCJIKuR4kAmi&#10;OgbnGG0B57CfBkxvZjQljPA28OdO8DsU5z3H6WzK+CHpTaFnM1KKmDYz0ucWG+5ar7iIh+9TNbqm&#10;qHaq5TlNSvs6VbgYfpSxHCCWM4wHEoWw7Muf+Es/sxdqJ83lq3HzgfleK+oNYduGL/SqkFUVJLQr&#10;B6zYAznaHHtf6UzWgboWabQrD8R+eaRn7c6u8znWtJE0lrOMfzNo947Q/hXgAPCFBi/qIbdpWqgH&#10;u+Hl3xxvTm3KuBOCSPos16/wamJRViakoA6hkhSnf52WxzDHVVdtgCQvc9uKu8w+7dRQw0gfUt8S&#10;JY/Hsn8DHFvc78qBDAdm3q2Cr46rXOdLH8tZUbGjiINIRioGR8gXpb133+HwmamPIYJzm1DehrYR&#10;H/bLJ5zxWPfGpXcx/oDzKf3KdwrEFXKpjxvLIE+Ks0dtQ4+4BE2Eb46j9kx7WjSX6w6cVbJU8uQg&#10;W/EmZrTvVqfBTzZEpL221zWgqKnEPQ1mc0DUUurQt+XI9Ksy6LceZAwePBn2WhpB8zEITvuklDcH&#10;vQb7Bj0pWQbuh8MSKT0vNOtb3YBrh2WIADBTQyCoW39znFaq0FM0BKtCFM9wqSdeZ/Io1+Fphn+p&#10;hhMNxLPnbDmkuCUR7cAxRPNbh2sMgP0ViHZO5Gn7ANGOJ4RsenOVSMHXSUiAaD89AWoDNqdTQENO&#10;2bAHmNTfHKVrk11zf1KauNBtoLveXWZnxfspZtKiTJA/q93thzY6TB5Xa7b+DqKJY7+59NpKH+Zc&#10;eV2HouiCBzjvdsD073ysFHR05F3zk9kBHfjSEOC72MtbK9V8vVQiorxGrmeEQq5YsekrddVWf4Rl&#10;RyJ6dZVSyTUvibM/WAuR5EldQfXAfLfhdAliuCCM1K61F44BzWntX2hfJV+rASapknngsrlxFTAW&#10;o+uR8sCGj7yWaUOGTGb+ekOdRimPev1G1NHDtF75mi2cK8AFGFJ8B9iqA6grRAbkUdaWF6Ruu1qr&#10;mAz/zpGoo6DdeYfWhOcdyu/jLXodfiuM4JwE+H4/Yfxs1N4kOEPXNsLOajcPFsT0C1+8Sl1kyK7u&#10;u1jV9/r6Yu4XEds7RHFDWVunA9EdxUsswLU5iyzvhCB6xr77YSyUUnFKApee+MBBs+oy/E+o6DnS&#10;wzr4jcGGlmm2Xxe1x4imFrP3ZSDH6fwkjuEsk5lVLhjGqg4jz3HxOtumUEoaBHZ9AkJnR8cp4Nzv&#10;5yQIVqq9rlCnx4AkAnxAa+cc+MBnxOPvPpMA5tEUhYmqP7+w6o42sClzO3w2V8ZXZTHmQvGqLec9&#10;sMlS5Y+DTJx7pp8f6ZWdkJZekxdkxAfiVr5I/ieSnWvRJp89OW1/WBu0w0Fb4WvlTjYzJg8NUp2E&#10;a43bfjESziBVw/ms7ow4vviZAF25W9736CU9q02cAsqas6g3OspW64UZrYluHcff9silV58b4bRQ&#10;MhA5kfMgQcSpbClQ8vJf6AH5lmgiymCmxMA1CueVWRJJyXfaX0oBFDjkXa/kRQbcTp+b+gfc7ckK&#10;uwIks0L2+wq9bdILyVpJM6MYRC8iD5ruyG6smptYV064f482eWD77DsmhjhxaVzCSOKt1W89Im9n&#10;IypmBZ+e8YHj4tOn38qzMjFf3BfSSQ/IlHfMrl5rWayvr5zfe9qTxpDUNRbUp9UalVe6Q4v8NKm0&#10;liaXWw338oEdA9PEWRHG84SnaGBUzO6oO+lTdq+C9ERmI7n8A+Zr0ULXOrd8h3PPWjsPJ2SlwqQy&#10;I/LhyBM3a20YPge271W6rFDoEnraMUAHlSr5ntE1jpNR/21yPtzXieFKhEM/5z/ZABPj34srdajA&#10;9FEy6Ob9vqs0oEGqa5pxmh4W5LqeuNOMP6ZYJ9lUSxvNRVDHyFjC0y/DIBTIODNYHrPsniYelr/D&#10;T0vT9xRlR72qlRBAECdrs38nTSTMy0sMQsw6fHkNZVSBBjVM347Y2dl3meDb8cG6ozZpIlHoLODW&#10;IW6MlB+ju8xf0+cYqxQkSNn1TYTHDXIbJ2shSBorktGGSdziksWxkHfT7IamNLu8wXuLWpDWqr5H&#10;UcTdPrfjUouSHj7oa7jxM8xLKKaqLNa4RUSH/aYNxz3PT5ISm7s40Bgm1syq114BGRG+ZkSdTQ4D&#10;ht99WHV2QtV5wuoCxBilwmHmffB2toHRgoc+gjqf08IV1N+TlmU2i+zUKy9vi1XM7r2ARdwQ5fGb&#10;okfFNtUfH2NDC7CTnmUedkPvpwFMfdYF2peKkyeEWGdPj3kVp9ppakalHx8MAabynaSfaeg5Flt7&#10;jQqKysk5XI40pvsKjTA6oSkx/bSwtQ6uxKXIjJxPjD9t6aAmJOvHcLr80Y18ar2i1lAOEF+Pt5N8&#10;1mKvSpbe5zHV7C2x//ZXH05XgpLpvSQ+Jj+p613xWXponhG7fgGAi0G0W398ZlwgUa/qRFfsFGjp&#10;KYuKV8dgqxH3lVEs1NPJIlDTtRU44/pIz6dyVcJEIfyETIcAB7YmSxb8GntcEwdSjc2fWl2FidCL&#10;DmRGEd0ObJK8qvP5yM/D2KmwQ1LI+Y6qjJdxcnQxYZa0m6QVvJ3IokgcmiJMLuP8enrK4fljmlCs&#10;ecmX0DYUYBFgDkuxHhbjAjiWODqqPn/nINNg9+B+F7qj24dEh0C29Mf8j41F7ataz1UNb6Nka2K9&#10;FMHxSqC2fJ0QHelPFWKPRFmavy9jPuaE3cIjC8Yd8xKaOhGDDYU8IbXpQeK/Sp/N3bGkOokYw1/u&#10;jPp67loMu3wLt1Yo1QdBOMFIbfKkR7Fl5y62rnppBTu+1aIteg8Zuh3mVVeKvFYxQJWhXkZYfG/U&#10;m3oVzb7Trn2PuLSYdOQJn6SyLIwTHNvlRCzOYFBYFeJlrJIZInP95ImzC6cF/N5+cAefFVP1SP59&#10;O0NDUMmBoBFvIjvgHawujp/9WBRj9Rtk2lWkOx8IueYCztkuHlrzMP70MU5Gy/cw3tQe10lfnA5R&#10;J4VH4I16Cg3P5giT1sHMUtgZNN6TyoY6nPBCDHLxLrRbpHTM4GZ3hGNoFfB0vrbhm3Ia9st+ZQsm&#10;eCBkcmfybAZy0K/rUQHH/VHtZbE+wmY4/yiAQ5IIW5v5TGj34JybkBkAuetA1XIJO/Pv2FEKQHmK&#10;CM3B9YG5sV7BkSAMZOpVmGJl/oZ56QBx+8fKjBzhZg3nynC3yhibw2nOPmU+tgGddCNpyi+30KEK&#10;hQ/z/qgdj3zPYFLsynxx/ZzjmXKF/fPCEgB08V8v+mEYsZyzYMWcyPQFMJ7IE3RNh+1OwgmbhIne&#10;yMqhV1FKQOAzFabizYaqSIM7dPer8gnN/0YbvRgf9QugAC54aqnxHuAoUSR40Ze0a1IfyTQz1htM&#10;C8QDFulMXGMWp/3c9oXZyeDyxr3tfbjXLV6t4fzAGow7FuwG39x9QRt5+UMY55/yzgcfS8qo6/aN&#10;dTsNPi1kHspLSJC/iQmYEYlHL2GMh9DeSOO9YhHB4hCLgLQIdT1g8f0xKfduCDnKWqOyta+yvCMF&#10;j9RaolzXt9v9AicqESqIhhec77Z04ppeLp7vjC7TH/lNTsUhg0nWbfk2Uytccs/hdalNp4FGWv3r&#10;U7YRaMi8NLbiujmaQTUMPCFPl4/8RFw7zycXkKK5+IBEwcuY8qQkqUXgHmNfn2WQO7ANGpAyAzoO&#10;eBv00pJ3hp+4SRI/a1zXu1yZHvgI5xhJ757EWZiYYhutSNokC3O/vNMwdUZg7bhpudSqmKK+1jvO&#10;gwhQl21yqgt87XNe/OCLRP3Nz/Ndii2+klg32LmFmfubTue8YdvKaz+Wezb4jjG4rktc3BGja8vi&#10;CJP+y9ylqtRF/A2HmUx/AzeqSiOc9ylk/MvHSsJzUiCOJQgWyvrEcpj1dYgD44BKqlJ+MWPkl/Uy&#10;rkAH5xOmmRGtLG9/dqNJ26udshL/eVnh3PoeruMdWBox/YIN5Y8Nm7tY5/zesTvDH0SFDaBrTC89&#10;zDxhvlJY+j7snyxLBLKJ6Qe+0Lait6EU4Nt8Fb3eGfaRwdrp4+nwlg2NHsUqeplSrZjQ/FbIr+bH&#10;57urmrixx/fxQXynbXP5diQFQI3G2W3YrQjFYDygaIhDAEWsh5BDUBIH70MAsR61Csf4XPRPjOPX&#10;ewf0Wf2FzGQz9FZnNOx3VqnPlajvYVypuHkFS4rbOIaz6Y2qLoiBRMB7e/eDdm+dcgtl59QyMFaF&#10;/7GY9C+3OptoabVHIu2/WdEimnqOrkIq6pyf1/YeEX6CFDXvCMnGcT/wy1gspgJHlKVKgWoG0uFg&#10;OP86Q8Sbl75ycIGdKVQDEv/6QVmZjKk8ZQy+mIle0YlpD2OEohTVmJcOAJW4fRN7BVikdvNS8CFs&#10;Haatp+UdaydxFdHkYJP+DKfzmPcvx8cz+G8F522KQ5YCvjV6+GHuPqqvZxQQCSb9MNTQ4exE0T2v&#10;Xj/m7zrSpV0oDnSQP5n6WuJg6nYnz5s/8TqDVuil02VgUK11mEkxPRQaHAkIShQwD/beotJsI2Gs&#10;au4ClhC1vCWt8soaow57TQYpAAEy4eK6DkGo+jqIJ/2ZtiJPMfzUqzC78mLCtJ1lfV5gHhdxwKZ+&#10;en2oLMs/LtG+KhC0KAkekwUnAl0cZdTDGfYu6zPwgkWYm+hcLC0LW5UA2BsxfdPklIQOBmoBECqt&#10;F6ForAAC+c8IhApoBZ6uftNGIQKoTO3xs8oluThkzgkYq8osQ0rcZIUC0yJ8h4g7m8QkGQ5I5dGX&#10;4V5Zswd/AWLRwvSruU1y9zfX/DARsRbGQlKmkX8hh4fs03yrQaCxaXJDMECDrnWND1wWOiX3hAVd&#10;PQoW7xfg2Mx1doLsOf4xkKKT5yDIJHXp5s1h6bFzXhkpTbfEvKqdO7tQBHW7n/1Je4c/NtENlfXv&#10;kwMQQvw8d1zf9PmxeOhSADXWSGYJhImeukvp/FSOOu5UwWGi1R4f5TplgIpSr8OOizPd8CEVFTai&#10;27NP+zMXhYWVvB5Yl21krBE4W5Zxe6kJsE2iVh/bzfbVsJvO6wuQMQU0vvdln2Zas6a+wryvABxa&#10;SGlOhTKm03wERBmiUwr4UFUYiC5oWe08AQByTIJ0a3FHvXTQTJrefUcpILxEPbL+2LJGCTRC47Nf&#10;DV0r+fyx0sa3FZjU324KfifiDqaxXV3MzKM+7+Dprn2zro/52kwmmTNdQ0B0KVpZo6KPoHnUd40E&#10;ABwv0CwAcT6v2I2ONMA0figHHGwcPAl6n/J9EU2DLxCuBYTmvMcaxnoPUEIgjuylAuuxV9x3oF51&#10;KFwHiTcvxZVq2kSNkpfckIkU9R5CqWNmxFt23r5T5ymy4s0FzKSeRaL862TvnkfCyR0QNpRpATjU&#10;fMCbCtEIofKxTOH7abVvriENoMVQ74OCDGwK3wSM1eyaKjowrnjLFfc3QCyMKNHSPXM0eW34lsYk&#10;kNhg4vWPGd5SvqW45VaY67DPjXdrTz3wmIN4rAVUtp69pKMrMmi0I5xCjHVPzhf9aT4gXAt/v4G8&#10;G2GbXlDPeVw/uuC6OWmwu4Yr0EGdv1zwcrp8bI+1xypS8YJ4peY7F9r6LQ1OEmcZs6+UNRqnvfj+&#10;c8IT5DHi8eLOR9q1zNInd6/N4ru2Tipi/ZitYoeQL7g2XayMLjHzizIq5YchPcjQx+wSgqWVZW+Z&#10;CGSRe4fm5WUrmS4ICCS7csTi142k6v32Z03zTLOSKqVpjxldgKnY9knirFQLOZuX3PfxIzVoaDoN&#10;nfK1bKWWPrUv8zWekp6eEBP1J7DuvdljWRGEb90r398h+wnRSrZWs3CzyUE3lJMZm6XQeAByJSBB&#10;9u0vx7XPfcQUUfjx3PdDcVn+ZCEhdZ4pVkuXYRxmT1HpjwY0fqMEM5dILDxE50BlbE/q1EkT46qO&#10;d6elL13Loi7/htdV8nXfaYRA8iNxB/OXr6X16hoy76umdY1Js8RIkRyOKIELxEx8F1t2kWFR81ao&#10;jPiyQ9KMAmWMXOHDkK510PkL9nt1D1lr4yji1UZqgndyPE39Tn1kP6vaerHh5tsdty3m4bNdJEne&#10;BTG2RWAAqDc9bH/ozewrqfM5iuisnDDyfZ+/UOU1ZmTdSydnp8vkoU+sdnSG03wNvsDNN34c40CD&#10;8Twm06zNSzp90mM+RB7DZZfWRaO704tIeKYGdF0KPa5txvLIoZK1ix7lovaKwOUMZdt1fzaYNa2N&#10;gwTFqqwHqT4BtildvtohqB5bpv8r/mBnJYYYot322st4RmhztmM2R4+3rTHvBZNNuuq7tZu0eoZF&#10;km/h6dNiAyHTE3aMXE74zpbrJ42noXMEoDKEwU2zxYfbIkA4BNMn02ZmtP61OcLeBgE3nB05gZRu&#10;oS9+ehcgErSdj8kdgua9HyAzSzOYVB0lPMYbZktTyvR1R2TcJIU4lU+WazfxdfOPJF/0jhKcBYzH&#10;Vf2IpeJM5P4dGHTIjvSg6sHx6b/iVb0fRmMcyr1nV3snLHVHwi0d7MX5W3FdLAu0qdSFMe2jXfCF&#10;A4gsuEdbqXYbx1fp9cB8jcgxfRk3Hp8Xe27rPjaI4crnC2YKEgfAuClh4GqeFPEr1jD+Y4veQZK4&#10;xxXfKEBGL70Qm3MlMjeJzzi91ZzQhV83SwiyMp5wBh7hjwNrnVc5XfoIc5dQKFoql5BagIEpxkMH&#10;HQzCR1oMaYSXMWQPNH9YkfCFoSNVn8qDwbXs7G+D5OnvY7uGv3S+3QGaNJ73obEWCF7/JdD/beXs&#10;y0N9vreFeUbCSlmtH0YsHE5CQcjQnJeexMNJmLl+OII4iFSjCq1vSKZboyfY7592Hy4/zaGEXhKt&#10;sIHxkVk9U3K0DCjjxQMxHzLVewdKZotvramBJkbBZKo6wEZoBwBdBcEsA7Uea9GFKASxoKEiIQjd&#10;WWUzLNIc7/rs7OTcNeMSXl9dHdjZWX7UyNNcPPdsEo6DeeEw1kxNERBQ47oh3Mk6NQfMC8dyhYt4&#10;H3nsXgMzBb0Y0GbXLTqhhCjZqhulq+B0HvGSjFDkPdIDBcJHjlEcABnzUnBNXep5vB4r5gbW1U1J&#10;JMPrMkxIiVKilx/2jPWsrgnjY7giSbQ8TtslwIWlo98jD87O3NcHg7oJylrCxDHVgOfPaSXD3+OS&#10;NPK28jTWYptEiDpTRh3gENC+bCW7CNr9Uah8kSmPp0W0f5jmLh59FSHK8W6vjZ2qDwYFEen8PVWg&#10;KEfVoyh5a94om/jwU3tHcf4LyhmEPHROZrIPX09Ka2BqAMX1rsCckc7aQornE6i8m5wYKGDop43B&#10;3sXxLHE1iYAGAspfUMwPO1qZFnxEsg5mU16EVcJYgqhALFweD2Wpqm/l1UumfdUy+42CW6XuvimQ&#10;+1Ej6R2a++84zFRHT0Hnn2P0ub0VHg6Nf6OXuUZiaEO1x7k1psYx93Kr0+9TBL9NAWx2aw3ieQLa&#10;WIqBfH3WllMgIr45GByzqz/1oMajsAXeFCItrmEz8jdHH4dN76hg4c0R6od6nXuEoIWkPGOL+6SY&#10;W5znHW/vm0waRZnhqh99gf316hQP9hf6fLktpbTuKZ0zJX0fb4gnGuTcu2zJOJjpdHFAV/DO6QrM&#10;f+Jmi6/QPGexXufRCWSdkTKseb3k9ENe7G6TpFcrcRJa6c/lQ8aP6avYxunv8hMvDdHfR0UH8MEk&#10;8aHC2yPHR/WFGaemmOXaXlInIY+aCtLX82cVmvOEhxV6D6ZbralOSl7Sce6r9uhO7rfjuKBy1aVe&#10;8DI+124Lc2uxe1slejzSGrWtIiRa4uWMJNKZXmydpC06E2uio3AsO35j0+1WKyhQ73XtR/WohPJb&#10;tLwfp45+VJW8AazMfLZTHqaUzMBbBsnLYivLdxOEENvM1geChjIYDhPkp2askkPMpnZXmjLanIiS&#10;vbrUNXOaGuxQeEt54g0QOPqHeYpr6okmttIEjUXW+PTiKT6myiFhYVU0OVvm8YLfwxkb0d8RN00O&#10;of7QELO8jCBfkDzi52QbS5395aUwfYqUcGqmNoV46srtUsI2nhRK4SSm6ux9qWcB2pDj0VOL1vv+&#10;zSzMgBTb6+Yw04DjIJr8+sJnSx7EZri+BvaSObta4S1X2haJjR2OpddsdlmC7pixxWgaPwXdPxsY&#10;by2TySimTUnZZRfj16Amxe61EB5wjWPP2pNiMqGbEhstXgWrT4vIEDUySQqaZljhdp7C9yCeAaw6&#10;3lfuPyzTLJF67Giz/6TaWghisHt8n8/6oC9ptBHE//QBRy+6WFBxysxeAUAjQl8dH9xATI9uGkXv&#10;PZohzYlZ3tTuFwyxBUFCEOIhbpdpjdqIBqeG+HJlKaoWOB2bVWbZSRnVZT28/WPbepJurbaOUjP9&#10;aBhlvgTPEO5uTj+IW53OTt160CDg3OqM+XArxmOU69c7PPAy48EAbCfSXvFcFgQvjPzPwS/n21A7&#10;iUTY8fG1zvLGqZtTNk12p+1r2C46jThoIIGe0pDk0ZDypD1Oz2LvsMhw5dOaYBLy1NEdbk57K979&#10;K6SRXLb9DTKzt6b1QHM148CjVL+VDhRdv1Q2IvTnGED7aH8VKkMtI1FunXTi9Fvjuv23x31DDzpK&#10;LL7LwkGqtcZQgpp1SLi33SQFlyo7qL07sdTtrxl8vX7Zl6D2auXyYOFGlpTCcDSD6Vh5yuy/FV4F&#10;LWL7pObF9SV9Cq2tNr3x9kd6I3+fOGNrCxMVyi/qRHsBCl42URxmwmDqEFzkMF/Q0aYHfLMMeQDd&#10;Kna4oIV1ppmWDnmHViJXv5NZKXyVet3kROEQAf8hW3pYVXuocr0H1csvMmw/+MXqGlaZ52HyReBi&#10;ra/4HvnFsX/DSkquoPr7Ms3Z55PiKMs6YSs7h+h56IB3pjz3CilycwWC3HpzujgCyza9MyMYZ0dH&#10;V3Bk0yOsJnRh2LiZK/6dvpjlG0BZ62vsTC8DQw/adQSMLXlyjbCMbsY2fh6kvQzns6ZtEPClrMEt&#10;nlVzAe3bUa6lEYhARuSXR7a2O0ZZm58fKchNi/jlPfEC1Y2iS6SbtZArcyA3MB8AiJVrHuwrsE1L&#10;jKbbdjjjz5o88XVS8Qe2asdkZHzYHcjezMCWytOU4J2LNocOMKd7B3uWWkellq2jqIDPHF38DJdH&#10;b4FrFs0WOkTTlKQrt4ygCR7KKPnEtBQocrYtrZ6r0XeBGhhtOj+PH8FQ0JH2X3oaRQpPpicMIPH5&#10;TkTS0zfhGtNK8foJDrQrcL5eHkdJKKtr2OmiRaGk0uSm9HHAZEWCcM3bXGpT74+zZM7rhqB2GqVf&#10;cNWZ2gxg3mTVNMV1+4GcKX7ZN2MCgglUKJa7rCtn/nw6SXH+Orjw7OAKiV0yylLnKQRtKxgdKDO1&#10;tixzjEmAVSDNV2+Y9k1hzsrjxvsPkjH5y14v6QzFq10wiQsHoaX6YdZgOqx2dZIsOtJ1LzFglV3k&#10;0LLg/KcOJtte13sj+VsHtTfcEJhbOC8i9dypsF/2YCD3q7XOVzr7PzfASYtQS8yHmzHcBfbgPhDY&#10;gL4uU2L3Pu/Y6FCaPqW6MZVcxCSB1dLFpoGGkUSNHONT9O1GntYkND1sj8CGxrI2C7IiaypSaMDo&#10;samX6WgfX+ORX2KoiEH0Kb85KNALv7hr/QvyN1GHp2Nh6Ky7ordDYX/Lsp2/qV+zd96ydZ3mmuS9&#10;Q+ykoZu14PrwhxnFQUM1/fPvr5eMktkbEqllBId1AjmtSRWi5Kck6IExbosI9nbDTgJ/X6EsPk8P&#10;SID1WVa+sjOkK4phM7Tt6/jF5q2e1I+xV9vkFVjIDahfIZmKNBECVl3jppY2HTlLay/7zaNGi8XZ&#10;pU5u2r/GeVTzQf4TznRuEREnqb/lCwWEshGbDfI5NAAlxKlf3kT1rroJMs/yvS1eOJpLNiQt2Mgi&#10;6z41L0/0ewOPlGU17ahjiKVd07oXvTkYVm2thQh+zvKOyVJvi+SwMz5VMzl8wXlTkJTSRpo1J3Tn&#10;fKzv4TAnKOVKIDLnr4FnFsJeSvmNztxcCY0+MkubH62V9wtwyblrakTdPKuk91YtlE+SYucMVqT6&#10;tFvLPATOtreZjG3gQ+RfMQeS9Gmw9veY1B9S3Dh/nlZGAS5DQDOINtpT9fATW8zQfF7fWlqgnKif&#10;27gFiSg31aZHG4sXg7VKyZ3IJin/ydI5JZYEnnu0NzC3MtVd8wmJoK7ihIgJB9nC+bGTl3TF9tWj&#10;fR6PaaryHq+TJI2PcbWVH39dFfmg4f6X9X5o9yrmo62yY+ErFpSh2ae39oOF357iHftvK3mNh1us&#10;vmPuPBgby1xhF7w2+dm3Jw/5qhaxniV4++Ap2iatoVSppWbf/tDSc887CoE2djVhq8JOYvHbWDq5&#10;tI0FXdKvwDV+5mgiAh45jli+Crwrf2phHeE/QUW+RLcjrZtBGuEQF9canIag2syBrLTz5LnYnU8H&#10;dqqFrlcwMKcXK3t/m6wxPD0kShOobXY53PWcVvUac67cuJiJ3DrA/fvYEMpqbltD1l3iPSq97wzh&#10;n6u0j0IaGqxGtk0L10i+Zt8ff5VFxBZZsbI4fjctlCZzrmqocrreFa1MHgXV5fLjC2BfOtRlrZdk&#10;/OXRJsQZdfy57zJ6l0pFQCiDtK/EM0nqbct7VLObf9ZBMdexZZDf19OkzrlDf0vHcrcBi/TDs5bZ&#10;SZxflhk2Yqoe3FLrPV26wgZnFhY2UN7qFjt0k8VFdr8/Vc+WVo3qG5rMHlBCUaFxU89fNWXvx/Tu&#10;W519CWR7Lnnk4yrU5fjWtwo0PgVXwxn8fdA6m7bZ5vQ7j0kGXEfFW4RMwGwS9kvgZZohnRnLxs/l&#10;YhzsZNbvxxTENVF4Dm+M+/2TWSPMwaghdUR38tTYaof8hA50oAg7b4b90nry9IxygqC5588q3nA8&#10;MPirlOU8IP/PIv2U8nG1MDCBrHGmgh1l/b0M92lpIjiwHKYJxlF/781+VzOQSeRLXETadvafJ+Z4&#10;eGBG3l/K2vb3B8zTrvGTMRFnmL0qyij+7/TCEwVwuhi2n/8fRbta/x9Fklb/7PGFX8iDwOkNmKt1&#10;+h9i0NeFv1QqBVLrmP17FPPe5gcy7+R/KCHsY/xw4+Dev5JJAWNB2D129LVD/v2EIveFFJYQYXDh&#10;9n+7vAFj4EV+r+ECf0hTvhr9ruSL/MQo2/HD/z7EvCcGFnIgn/23WZT6eDsQ87+iESy94a3z16GG&#10;978P7o6m38Ou2S/6b42iyiWOU5gxZMkSOxz3+0CKW3kuEUDy/wrGTp18A6Z9qPnfPgC8gjWU3f7/&#10;qf1Wuh3Y2kAl4n8eJczg0pljh16x4ikeymWd0Ad9uP/TC/MepxvLRumfwczfEmS/y9yKC2QaB0Z7&#10;sJN3v9e9jjqSBluzWZjcef9HbOy8dc5qbwCFmmCo5B/TUL7Kd8hXAITk4E7/P0JKjAT2AgaP/zBG&#10;CyyDY58hKetf8X+jgbCYs2w4UARn/LcR9P6W4fD105cyLf+7u4Bj7v/KViMfbJwf5Vq88a+Y1FlH&#10;n5sLbFgUrv+3v7JKIKXw15amUDgYYMYSoXzj1klLBavPan7xo2aZea1o5P0kyD9cSST3XOLDpMsp&#10;j0X9dME/KF15Jqf6tFLG7M3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YTgAAFtDb250ZW50X1R5cGVzXS54bWxQSwECFAAKAAAAAACH&#10;TuJAAAAAAAAAAAAAAAAABgAAAAAAAAAAABAAAAAuNgAAX3JlbHMvUEsBAhQAFAAAAAgAh07iQIoU&#10;ZjzRAAAAlAEAAAsAAAAAAAAAAQAgAAAAUjYAAF9yZWxzLy5yZWxzUEsBAhQACgAAAAAAh07iQAAA&#10;AAAAAAAAAAAAAAQAAAAAAAAAAAAQAAAAAAAAAGRycy9QSwECFAAKAAAAAACHTuJAAAAAAAAAAAAA&#10;AAAACgAAAAAAAAAAABAAAABMNwAAZHJzL19yZWxzL1BLAQIUABQAAAAIAIdO4kCqJg6+tgAAACEB&#10;AAAZAAAAAAAAAAEAIAAAAHQ3AABkcnMvX3JlbHMvZTJvRG9jLnhtbC5yZWxzUEsBAhQAFAAAAAgA&#10;h07iQN6iGuLWAAAABQEAAA8AAAAAAAAAAQAgAAAAIgAAAGRycy9kb3ducmV2LnhtbFBLAQIUABQA&#10;AAAIAIdO4kADxuTmLgIAAFsEAAAOAAAAAAAAAAEAIAAAACUBAABkcnMvZTJvRG9jLnhtbFBLAQIU&#10;AAoAAAAAAIdO4kAAAAAAAAAAAAAAAAAKAAAAAAAAAAAAEAAAAH8DAABkcnMvbWVkaWEvUEsBAhQA&#10;FAAAAAgAh07iQPe7eBlVMgAA6zQAABQAAAAAAAAAAQAgAAAApwMAAGRycy9tZWRpYS9pbWFnZTEu&#10;cG5nUEsFBgAAAAAKAAoAUgIAAJY5AAAAAA==&#10;">
              <v:path/>
              <v:fill on="f" focussize="0,0"/>
              <v:stroke on="f"/>
              <v:imagedata r:id="rId10" o:title=""/>
              <o:lock v:ext="edit" aspectratio="t"/>
            </v:shape>
            <w10:wrap type="none"/>
            <w10:anchorlock/>
          </v:group>
        </w:pic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中物院电子招投标系统投标人操作指南</w:t>
      </w: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fldChar w:fldCharType="begin"/>
      </w:r>
      <w:r>
        <w:instrText xml:space="preserve"> HYPERLINK \l "_Toc505172668" </w:instrText>
      </w:r>
      <w:r>
        <w:fldChar w:fldCharType="separate"/>
      </w:r>
      <w:r>
        <w:rPr>
          <w:rStyle w:val="46"/>
          <w:rFonts w:hint="eastAsia"/>
        </w:rPr>
        <w:t>一、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_Toc505172668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"_Toc505172669" </w:instrText>
      </w:r>
      <w:r>
        <w:fldChar w:fldCharType="separate"/>
      </w:r>
      <w:r>
        <w:rPr>
          <w:rStyle w:val="46"/>
          <w:rFonts w:hint="eastAsia"/>
        </w:rPr>
        <w:t>1.1、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驱动安装说明</w:t>
      </w:r>
      <w:r>
        <w:tab/>
      </w:r>
      <w:r>
        <w:fldChar w:fldCharType="begin"/>
      </w:r>
      <w:r>
        <w:instrText xml:space="preserve"> PAGEREF _Toc505172669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"_Toc505172670" </w:instrText>
      </w:r>
      <w:r>
        <w:fldChar w:fldCharType="separate"/>
      </w:r>
      <w:r>
        <w:rPr>
          <w:rStyle w:val="46"/>
          <w:rFonts w:hint="eastAsia"/>
        </w:rPr>
        <w:t>1.1.1、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_Toc505172670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"_Toc505172671" </w:instrText>
      </w:r>
      <w:r>
        <w:fldChar w:fldCharType="separate"/>
      </w:r>
      <w:r>
        <w:rPr>
          <w:rStyle w:val="46"/>
          <w:rFonts w:hint="eastAsia"/>
        </w:rPr>
        <w:t>1.2、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证书工具</w:t>
      </w:r>
      <w:r>
        <w:tab/>
      </w:r>
      <w:r>
        <w:fldChar w:fldCharType="begin"/>
      </w:r>
      <w:r>
        <w:instrText xml:space="preserve"> PAGEREF _Toc505172671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"_Toc505172672" </w:instrText>
      </w:r>
      <w:r>
        <w:fldChar w:fldCharType="separate"/>
      </w:r>
      <w:r>
        <w:rPr>
          <w:rStyle w:val="46"/>
          <w:rFonts w:hint="eastAsia"/>
        </w:rPr>
        <w:t>1.2.1、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修改口令</w:t>
      </w:r>
      <w:r>
        <w:tab/>
      </w:r>
      <w:r>
        <w:fldChar w:fldCharType="begin"/>
      </w:r>
      <w:r>
        <w:instrText xml:space="preserve"> PAGEREF _Toc505172672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"_Toc505172673" </w:instrText>
      </w:r>
      <w:r>
        <w:fldChar w:fldCharType="separate"/>
      </w:r>
      <w:r>
        <w:rPr>
          <w:rStyle w:val="46"/>
          <w:rFonts w:hint="eastAsia"/>
        </w:rPr>
        <w:t>1.3、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检测工具</w:t>
      </w:r>
      <w:r>
        <w:tab/>
      </w:r>
      <w:r>
        <w:fldChar w:fldCharType="begin"/>
      </w:r>
      <w:r>
        <w:instrText xml:space="preserve"> PAGEREF _Toc505172673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"_Toc505172674" </w:instrText>
      </w:r>
      <w:r>
        <w:fldChar w:fldCharType="separate"/>
      </w:r>
      <w:r>
        <w:rPr>
          <w:rStyle w:val="46"/>
          <w:rFonts w:hint="eastAsia"/>
        </w:rPr>
        <w:t>1.3.1、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启动检测工具</w:t>
      </w:r>
      <w:r>
        <w:tab/>
      </w:r>
      <w:r>
        <w:fldChar w:fldCharType="begin"/>
      </w:r>
      <w:r>
        <w:instrText xml:space="preserve"> PAGEREF _Toc505172674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"_Toc505172675" </w:instrText>
      </w:r>
      <w:r>
        <w:fldChar w:fldCharType="separate"/>
      </w:r>
      <w:r>
        <w:rPr>
          <w:rStyle w:val="46"/>
          <w:rFonts w:hint="eastAsia"/>
        </w:rPr>
        <w:t>1.3.2、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系统检测</w:t>
      </w:r>
      <w:r>
        <w:tab/>
      </w:r>
      <w:r>
        <w:fldChar w:fldCharType="begin"/>
      </w:r>
      <w:r>
        <w:instrText xml:space="preserve"> PAGEREF _Toc505172675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"_Toc505172676" </w:instrText>
      </w:r>
      <w:r>
        <w:fldChar w:fldCharType="separate"/>
      </w:r>
      <w:r>
        <w:rPr>
          <w:rStyle w:val="46"/>
          <w:rFonts w:hint="eastAsia"/>
        </w:rPr>
        <w:t>1.3.3、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控件检测</w:t>
      </w:r>
      <w:r>
        <w:tab/>
      </w:r>
      <w:r>
        <w:fldChar w:fldCharType="begin"/>
      </w:r>
      <w:r>
        <w:instrText xml:space="preserve"> PAGEREF _Toc505172676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"_Toc505172677" </w:instrText>
      </w:r>
      <w:r>
        <w:fldChar w:fldCharType="separate"/>
      </w:r>
      <w:r>
        <w:rPr>
          <w:rStyle w:val="46"/>
          <w:rFonts w:hint="eastAsia"/>
        </w:rPr>
        <w:t>1.3.4、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证书检测</w:t>
      </w:r>
      <w:r>
        <w:tab/>
      </w:r>
      <w:r>
        <w:fldChar w:fldCharType="begin"/>
      </w:r>
      <w:r>
        <w:instrText xml:space="preserve"> PAGEREF _Toc505172677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"_Toc505172678" </w:instrText>
      </w:r>
      <w:r>
        <w:fldChar w:fldCharType="separate"/>
      </w:r>
      <w:r>
        <w:rPr>
          <w:rStyle w:val="46"/>
          <w:rFonts w:hint="eastAsia"/>
        </w:rPr>
        <w:t>1.3.5、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签章检测</w:t>
      </w:r>
      <w:r>
        <w:tab/>
      </w:r>
      <w:r>
        <w:fldChar w:fldCharType="begin"/>
      </w:r>
      <w:r>
        <w:instrText xml:space="preserve"> PAGEREF _Toc505172678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"_Toc505172679" </w:instrText>
      </w:r>
      <w:r>
        <w:fldChar w:fldCharType="separate"/>
      </w:r>
      <w:r>
        <w:rPr>
          <w:rStyle w:val="46"/>
          <w:rFonts w:hint="eastAsia"/>
        </w:rPr>
        <w:t>1.4、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_Toc505172679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"_Toc505172680" </w:instrText>
      </w:r>
      <w:r>
        <w:fldChar w:fldCharType="separate"/>
      </w:r>
      <w:r>
        <w:rPr>
          <w:rStyle w:val="46"/>
          <w:rFonts w:hint="eastAsia"/>
        </w:rPr>
        <w:t>1.4.1、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</w:rPr>
        <w:t>Internet</w:t>
      </w:r>
      <w:r>
        <w:rPr>
          <w:rStyle w:val="46"/>
          <w:rFonts w:hint="eastAsia"/>
        </w:rPr>
        <w:t>选项</w:t>
      </w:r>
      <w:r>
        <w:tab/>
      </w:r>
      <w:r>
        <w:fldChar w:fldCharType="begin"/>
      </w:r>
      <w:r>
        <w:instrText xml:space="preserve"> PAGEREF _Toc505172680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"_Toc505172681" </w:instrText>
      </w:r>
      <w:r>
        <w:fldChar w:fldCharType="separate"/>
      </w:r>
      <w:r>
        <w:rPr>
          <w:rStyle w:val="46"/>
          <w:rFonts w:hint="eastAsia"/>
        </w:rPr>
        <w:t>1.4.2、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_Toc505172681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"_Toc505172682" </w:instrText>
      </w:r>
      <w:r>
        <w:fldChar w:fldCharType="separate"/>
      </w:r>
      <w:r>
        <w:rPr>
          <w:rStyle w:val="46"/>
          <w:rFonts w:hint="eastAsia"/>
        </w:rPr>
        <w:t>二、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投标人网上交易平台</w:t>
      </w:r>
      <w:r>
        <w:tab/>
      </w:r>
      <w:r>
        <w:fldChar w:fldCharType="begin"/>
      </w:r>
      <w:r>
        <w:instrText xml:space="preserve"> PAGEREF _Toc505172682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"_Toc505172683" </w:instrText>
      </w:r>
      <w:r>
        <w:fldChar w:fldCharType="separate"/>
      </w:r>
      <w:r>
        <w:rPr>
          <w:rStyle w:val="46"/>
          <w:rFonts w:hint="eastAsia"/>
        </w:rPr>
        <w:t>三、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投标人管理</w:t>
      </w:r>
      <w:r>
        <w:tab/>
      </w:r>
      <w:r>
        <w:fldChar w:fldCharType="begin"/>
      </w:r>
      <w:r>
        <w:instrText xml:space="preserve"> PAGEREF _Toc505172683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"_Toc505172684" </w:instrText>
      </w:r>
      <w:r>
        <w:fldChar w:fldCharType="separate"/>
      </w:r>
      <w:r>
        <w:rPr>
          <w:rStyle w:val="46"/>
          <w:rFonts w:hint="eastAsia"/>
        </w:rPr>
        <w:t>3.1、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投标人注册</w:t>
      </w:r>
      <w:r>
        <w:tab/>
      </w:r>
      <w:r>
        <w:fldChar w:fldCharType="begin"/>
      </w:r>
      <w:r>
        <w:instrText xml:space="preserve"> PAGEREF _Toc505172684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"_Toc505172685" </w:instrText>
      </w:r>
      <w:r>
        <w:fldChar w:fldCharType="separate"/>
      </w:r>
      <w:r>
        <w:rPr>
          <w:rStyle w:val="46"/>
          <w:rFonts w:hint="eastAsia"/>
        </w:rPr>
        <w:t>3.2、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投标人信息管理</w:t>
      </w:r>
      <w:r>
        <w:tab/>
      </w:r>
      <w:r>
        <w:fldChar w:fldCharType="begin"/>
      </w:r>
      <w:r>
        <w:instrText xml:space="preserve"> PAGEREF _Toc505172685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"_Toc505172686" </w:instrText>
      </w:r>
      <w:r>
        <w:fldChar w:fldCharType="separate"/>
      </w:r>
      <w:r>
        <w:rPr>
          <w:rStyle w:val="46"/>
          <w:rFonts w:hint="eastAsia"/>
        </w:rPr>
        <w:t>四、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业务管理</w:t>
      </w:r>
      <w:r>
        <w:tab/>
      </w:r>
      <w:r>
        <w:fldChar w:fldCharType="begin"/>
      </w:r>
      <w:r>
        <w:instrText xml:space="preserve"> PAGEREF _Toc505172686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"_Toc505172687" </w:instrText>
      </w:r>
      <w:r>
        <w:fldChar w:fldCharType="separate"/>
      </w:r>
      <w:r>
        <w:rPr>
          <w:rStyle w:val="46"/>
          <w:rFonts w:hint="eastAsia"/>
        </w:rPr>
        <w:t>4.1、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填写邀请报名</w:t>
      </w:r>
      <w:r>
        <w:tab/>
      </w:r>
      <w:r>
        <w:fldChar w:fldCharType="begin"/>
      </w:r>
      <w:r>
        <w:instrText xml:space="preserve"> PAGEREF _Toc505172687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"_Toc505172688" </w:instrText>
      </w:r>
      <w:r>
        <w:fldChar w:fldCharType="separate"/>
      </w:r>
      <w:r>
        <w:rPr>
          <w:rStyle w:val="46"/>
          <w:rFonts w:hint="eastAsia"/>
        </w:rPr>
        <w:t>4.2、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网上提问</w:t>
      </w:r>
      <w:r>
        <w:tab/>
      </w:r>
      <w:r>
        <w:fldChar w:fldCharType="begin"/>
      </w:r>
      <w:r>
        <w:instrText xml:space="preserve"> PAGEREF _Toc505172688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"_Toc505172689" </w:instrText>
      </w:r>
      <w:r>
        <w:fldChar w:fldCharType="separate"/>
      </w:r>
      <w:r>
        <w:rPr>
          <w:rStyle w:val="46"/>
          <w:rFonts w:hint="eastAsia"/>
        </w:rPr>
        <w:t>4.3、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邀请书确认</w:t>
      </w:r>
      <w:r>
        <w:tab/>
      </w:r>
      <w:r>
        <w:fldChar w:fldCharType="begin"/>
      </w:r>
      <w:r>
        <w:instrText xml:space="preserve"> PAGEREF _Toc505172689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"_Toc505172690" </w:instrText>
      </w:r>
      <w:r>
        <w:fldChar w:fldCharType="separate"/>
      </w:r>
      <w:r>
        <w:rPr>
          <w:rStyle w:val="46"/>
          <w:rFonts w:hint="eastAsia"/>
        </w:rPr>
        <w:t>4.4、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招标文件领取</w:t>
      </w:r>
      <w:r>
        <w:tab/>
      </w:r>
      <w:r>
        <w:fldChar w:fldCharType="begin"/>
      </w:r>
      <w:r>
        <w:instrText xml:space="preserve"> PAGEREF _Toc505172690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"_Toc505172691" </w:instrText>
      </w:r>
      <w:r>
        <w:fldChar w:fldCharType="separate"/>
      </w:r>
      <w:r>
        <w:rPr>
          <w:rStyle w:val="46"/>
          <w:rFonts w:hint="eastAsia"/>
        </w:rPr>
        <w:t>4.5、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答疑澄清文件领取</w:t>
      </w:r>
      <w:r>
        <w:tab/>
      </w:r>
      <w:r>
        <w:fldChar w:fldCharType="begin"/>
      </w:r>
      <w:r>
        <w:instrText xml:space="preserve"> PAGEREF _Toc505172691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"_Toc505172692" </w:instrText>
      </w:r>
      <w:r>
        <w:fldChar w:fldCharType="separate"/>
      </w:r>
      <w:r>
        <w:rPr>
          <w:rStyle w:val="46"/>
          <w:rFonts w:hint="eastAsia"/>
        </w:rPr>
        <w:t>4.6、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控制价文件领取</w:t>
      </w:r>
      <w:r>
        <w:tab/>
      </w:r>
      <w:r>
        <w:fldChar w:fldCharType="begin"/>
      </w:r>
      <w:r>
        <w:instrText xml:space="preserve"> PAGEREF _Toc505172692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"_Toc505172693" </w:instrText>
      </w:r>
      <w:r>
        <w:fldChar w:fldCharType="separate"/>
      </w:r>
      <w:r>
        <w:rPr>
          <w:rStyle w:val="46"/>
          <w:rFonts w:hint="eastAsia"/>
        </w:rPr>
        <w:t>4.7、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投标保证金（待确认）</w:t>
      </w:r>
      <w:r>
        <w:tab/>
      </w:r>
      <w:r>
        <w:fldChar w:fldCharType="begin"/>
      </w:r>
      <w:r>
        <w:instrText xml:space="preserve"> PAGEREF _Toc505172693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"_Toc505172694" </w:instrText>
      </w:r>
      <w:r>
        <w:fldChar w:fldCharType="separate"/>
      </w:r>
      <w:r>
        <w:rPr>
          <w:rStyle w:val="46"/>
          <w:rFonts w:hint="eastAsia"/>
        </w:rPr>
        <w:t>4.8、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上传投标文件</w:t>
      </w:r>
      <w:r>
        <w:tab/>
      </w:r>
      <w:r>
        <w:fldChar w:fldCharType="begin"/>
      </w:r>
      <w:r>
        <w:instrText xml:space="preserve"> PAGEREF _Toc505172694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"_Toc505172695" </w:instrText>
      </w:r>
      <w:r>
        <w:fldChar w:fldCharType="separate"/>
      </w:r>
      <w:r>
        <w:rPr>
          <w:rStyle w:val="46"/>
          <w:rFonts w:hint="eastAsia"/>
        </w:rPr>
        <w:t>4.9、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开标签到解密（待确认）</w:t>
      </w:r>
      <w:r>
        <w:tab/>
      </w:r>
      <w:r>
        <w:fldChar w:fldCharType="begin"/>
      </w:r>
      <w:r>
        <w:instrText xml:space="preserve"> PAGEREF _Toc505172695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"_Toc505172696" </w:instrText>
      </w:r>
      <w:r>
        <w:fldChar w:fldCharType="separate"/>
      </w:r>
      <w:r>
        <w:rPr>
          <w:rStyle w:val="46"/>
          <w:rFonts w:hint="eastAsia"/>
        </w:rPr>
        <w:t>4.10、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评标澄清回复（待确认）</w:t>
      </w:r>
      <w:r>
        <w:tab/>
      </w:r>
      <w:r>
        <w:fldChar w:fldCharType="begin"/>
      </w:r>
      <w:r>
        <w:instrText xml:space="preserve"> PAGEREF _Toc505172696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"_Toc505172697" </w:instrText>
      </w:r>
      <w:r>
        <w:fldChar w:fldCharType="separate"/>
      </w:r>
      <w:r>
        <w:rPr>
          <w:rStyle w:val="46"/>
          <w:rFonts w:hint="eastAsia"/>
        </w:rPr>
        <w:t>4.11、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中标通知书</w:t>
      </w:r>
      <w:r>
        <w:tab/>
      </w:r>
      <w:r>
        <w:fldChar w:fldCharType="begin"/>
      </w:r>
      <w:r>
        <w:instrText xml:space="preserve"> PAGEREF _Toc505172697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"_Toc505172698" </w:instrText>
      </w:r>
      <w:r>
        <w:fldChar w:fldCharType="separate"/>
      </w:r>
      <w:r>
        <w:rPr>
          <w:rStyle w:val="46"/>
          <w:rFonts w:hint="eastAsia"/>
        </w:rPr>
        <w:t>4.12、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招标结果通知书（待确认）</w:t>
      </w:r>
      <w:r>
        <w:tab/>
      </w:r>
      <w:r>
        <w:fldChar w:fldCharType="begin"/>
      </w:r>
      <w:r>
        <w:instrText xml:space="preserve"> PAGEREF _Toc505172698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"_Toc505172699" </w:instrText>
      </w:r>
      <w:r>
        <w:fldChar w:fldCharType="separate"/>
      </w:r>
      <w:r>
        <w:rPr>
          <w:rStyle w:val="46"/>
          <w:rFonts w:hint="eastAsia"/>
        </w:rPr>
        <w:t>4.13、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销号停工申请</w:t>
      </w:r>
      <w:r>
        <w:tab/>
      </w:r>
      <w:r>
        <w:fldChar w:fldCharType="begin"/>
      </w:r>
      <w:r>
        <w:instrText xml:space="preserve"> PAGEREF _Toc505172699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"_Toc505172700" </w:instrText>
      </w:r>
      <w:r>
        <w:fldChar w:fldCharType="separate"/>
      </w:r>
      <w:r>
        <w:rPr>
          <w:rStyle w:val="46"/>
          <w:rFonts w:hint="eastAsia"/>
        </w:rPr>
        <w:t>4.14、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费用管理（待确认）</w:t>
      </w:r>
      <w:r>
        <w:tab/>
      </w:r>
      <w:r>
        <w:fldChar w:fldCharType="begin"/>
      </w:r>
      <w:r>
        <w:instrText xml:space="preserve"> PAGEREF _Toc505172700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"_Toc505172701" </w:instrText>
      </w:r>
      <w:r>
        <w:fldChar w:fldCharType="separate"/>
      </w:r>
      <w:r>
        <w:rPr>
          <w:rStyle w:val="46"/>
          <w:rFonts w:hint="eastAsia"/>
        </w:rPr>
        <w:t>五、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业务查询</w:t>
      </w:r>
      <w:r>
        <w:tab/>
      </w:r>
      <w:r>
        <w:fldChar w:fldCharType="begin"/>
      </w:r>
      <w:r>
        <w:instrText xml:space="preserve"> PAGEREF _Toc505172701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"_Toc505172702" </w:instrText>
      </w:r>
      <w:r>
        <w:fldChar w:fldCharType="separate"/>
      </w:r>
      <w:r>
        <w:rPr>
          <w:rStyle w:val="46"/>
          <w:rFonts w:hint="eastAsia"/>
        </w:rPr>
        <w:t>5.1、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查看开标时间</w:t>
      </w:r>
      <w:r>
        <w:tab/>
      </w:r>
      <w:r>
        <w:fldChar w:fldCharType="begin"/>
      </w:r>
      <w:r>
        <w:instrText xml:space="preserve"> PAGEREF _Toc505172702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"_Toc505172703" </w:instrText>
      </w:r>
      <w:r>
        <w:fldChar w:fldCharType="separate"/>
      </w:r>
      <w:r>
        <w:rPr>
          <w:rStyle w:val="46"/>
          <w:rFonts w:hint="eastAsia"/>
        </w:rPr>
        <w:t>5.2、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查看保证金（待确认）</w:t>
      </w:r>
      <w:r>
        <w:tab/>
      </w:r>
      <w:r>
        <w:fldChar w:fldCharType="begin"/>
      </w:r>
      <w:r>
        <w:instrText xml:space="preserve"> PAGEREF _Toc505172703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"_Toc505172704" </w:instrText>
      </w:r>
      <w:r>
        <w:fldChar w:fldCharType="separate"/>
      </w:r>
      <w:r>
        <w:rPr>
          <w:rStyle w:val="46"/>
          <w:rFonts w:hint="eastAsia"/>
        </w:rPr>
        <w:t>5.3、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查看在建工程（待确认）</w:t>
      </w:r>
      <w:r>
        <w:tab/>
      </w:r>
      <w:r>
        <w:fldChar w:fldCharType="begin"/>
      </w:r>
      <w:r>
        <w:instrText xml:space="preserve"> PAGEREF _Toc505172704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"_Toc505172705" </w:instrText>
      </w:r>
      <w:r>
        <w:fldChar w:fldCharType="separate"/>
      </w:r>
      <w:r>
        <w:rPr>
          <w:rStyle w:val="46"/>
          <w:rFonts w:hint="eastAsia"/>
        </w:rPr>
        <w:t>5.4、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中标业绩（待确认）</w:t>
      </w:r>
      <w:r>
        <w:tab/>
      </w:r>
      <w:r>
        <w:fldChar w:fldCharType="begin"/>
      </w:r>
      <w:r>
        <w:instrText xml:space="preserve"> PAGEREF _Toc505172705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"_Toc505172706" </w:instrText>
      </w:r>
      <w:r>
        <w:fldChar w:fldCharType="separate"/>
      </w:r>
      <w:r>
        <w:rPr>
          <w:rStyle w:val="46"/>
          <w:rFonts w:hint="eastAsia"/>
        </w:rPr>
        <w:t>六、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发票管理</w:t>
      </w:r>
      <w:r>
        <w:tab/>
      </w:r>
      <w:r>
        <w:fldChar w:fldCharType="begin"/>
      </w:r>
      <w:r>
        <w:instrText xml:space="preserve"> PAGEREF _Toc505172706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"_Toc505172707" </w:instrText>
      </w:r>
      <w:r>
        <w:fldChar w:fldCharType="separate"/>
      </w:r>
      <w:r>
        <w:rPr>
          <w:rStyle w:val="46"/>
          <w:rFonts w:hint="eastAsia"/>
        </w:rPr>
        <w:t>6.1、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开票信息管理</w:t>
      </w:r>
      <w:r>
        <w:tab/>
      </w:r>
      <w:r>
        <w:fldChar w:fldCharType="begin"/>
      </w:r>
      <w:r>
        <w:instrText xml:space="preserve"> PAGEREF _Toc505172707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"_Toc505172708" </w:instrText>
      </w:r>
      <w:r>
        <w:fldChar w:fldCharType="separate"/>
      </w:r>
      <w:r>
        <w:rPr>
          <w:rStyle w:val="46"/>
          <w:rFonts w:hint="eastAsia"/>
        </w:rPr>
        <w:t>6.2、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申请电子发票</w:t>
      </w:r>
      <w:r>
        <w:tab/>
      </w:r>
      <w:r>
        <w:fldChar w:fldCharType="begin"/>
      </w:r>
      <w:r>
        <w:instrText xml:space="preserve"> PAGEREF _Toc505172708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"_Toc505172709" </w:instrText>
      </w:r>
      <w:r>
        <w:fldChar w:fldCharType="separate"/>
      </w:r>
      <w:r>
        <w:rPr>
          <w:rStyle w:val="46"/>
          <w:rFonts w:hint="eastAsia"/>
        </w:rPr>
        <w:t>6.3、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</w:rPr>
        <w:t>Ca</w:t>
      </w:r>
      <w:r>
        <w:rPr>
          <w:rStyle w:val="46"/>
          <w:rFonts w:hint="eastAsia"/>
        </w:rPr>
        <w:t>在线办理</w:t>
      </w:r>
      <w:r>
        <w:tab/>
      </w:r>
      <w:r>
        <w:fldChar w:fldCharType="begin"/>
      </w:r>
      <w:r>
        <w:instrText xml:space="preserve"> PAGEREF _Toc505172709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57"/>
        <w:spacing w:line="240" w:lineRule="auto"/>
        <w:ind w:firstLine="360"/>
        <w:rPr>
          <w:b/>
        </w:rPr>
      </w:pPr>
      <w:r>
        <w:rPr>
          <w:szCs w:val="20"/>
        </w:rPr>
        <w:fldChar w:fldCharType="end"/>
      </w:r>
      <w:r>
        <w:rPr>
          <w:rFonts w:hint="eastAsia"/>
          <w:b/>
        </w:rPr>
        <w:t>修订记录</w:t>
      </w:r>
    </w:p>
    <w:tbl>
      <w:tblPr>
        <w:tblStyle w:val="41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276"/>
        <w:gridCol w:w="1134"/>
        <w:gridCol w:w="33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3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rPr>
                <w:rFonts w:hint="eastAsia"/>
              </w:rPr>
              <w:t>2018-03-08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ind w:firstLine="210" w:firstLineChars="100"/>
            </w:pPr>
            <w:r>
              <w:rPr>
                <w:rFonts w:hint="eastAsia"/>
              </w:rPr>
              <w:t>刘长青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rPr>
                <w:rFonts w:hint="eastAsia"/>
              </w:rPr>
              <w:t>支持</w:t>
            </w:r>
            <w:r>
              <w:t>中物院电子招投标系统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ind w:firstLine="0" w:firstLineChars="0"/>
      </w:pPr>
    </w:p>
    <w:p>
      <w:pPr>
        <w:ind w:firstLine="0" w:firstLineChars="0"/>
      </w:pPr>
    </w:p>
    <w:p>
      <w:pPr>
        <w:pStyle w:val="2"/>
      </w:pPr>
      <w:bookmarkStart w:id="0" w:name="_Toc404243487"/>
      <w:bookmarkStart w:id="1" w:name="_Toc404764406"/>
      <w:bookmarkStart w:id="2" w:name="_Toc505172668"/>
      <w:bookmarkStart w:id="3" w:name="_Toc346701609"/>
      <w:bookmarkStart w:id="4" w:name="_Toc404765182"/>
      <w:bookmarkStart w:id="5" w:name="_Toc346183627"/>
      <w:r>
        <w:br w:type="page"/>
      </w:r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346183628"/>
      <w:bookmarkStart w:id="7" w:name="_Toc404765183"/>
      <w:bookmarkStart w:id="8" w:name="_Toc505172669"/>
      <w:bookmarkStart w:id="9" w:name="_Toc346701610"/>
      <w:bookmarkStart w:id="10" w:name="_Toc404243488"/>
      <w:bookmarkStart w:id="11" w:name="_Toc404764407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</w:pPr>
      <w:bookmarkStart w:id="12" w:name="_Toc404765184"/>
      <w:bookmarkStart w:id="13" w:name="_Toc505172670"/>
      <w:bookmarkStart w:id="14" w:name="_Toc404243489"/>
      <w:bookmarkStart w:id="15" w:name="_Toc346701611"/>
      <w:bookmarkStart w:id="16" w:name="_Toc404764408"/>
      <w:bookmarkStart w:id="17" w:name="_Toc346183629"/>
      <w:r>
        <w:t>安装驱动程序</w:t>
      </w:r>
      <w:bookmarkEnd w:id="12"/>
      <w:bookmarkEnd w:id="13"/>
      <w:bookmarkEnd w:id="14"/>
      <w:bookmarkEnd w:id="15"/>
      <w:bookmarkEnd w:id="16"/>
      <w:bookmarkEnd w:id="17"/>
    </w:p>
    <w:p>
      <w:pPr>
        <w:rPr>
          <w:color w:val="FF0000"/>
        </w:rPr>
      </w:pPr>
      <w:r>
        <w:rPr>
          <w:rFonts w:hint="eastAsia"/>
          <w:color w:val="FF0000"/>
        </w:rPr>
        <w:t>注意：1.驱动安装前，关闭所有浏览器与办公软件；</w:t>
      </w:r>
    </w:p>
    <w:p>
      <w:pPr>
        <w:rPr>
          <w:color w:val="FF0000"/>
        </w:rPr>
      </w:pPr>
      <w:r>
        <w:rPr>
          <w:rFonts w:hint="eastAsia"/>
          <w:color w:val="FF0000"/>
        </w:rPr>
        <w:t>2.电脑上安装有杀毒软件，需退出杀毒软件后再安装。</w:t>
      </w:r>
    </w:p>
    <w:p>
      <w:pPr>
        <w:rPr>
          <w:color w:val="FF0000"/>
        </w:rPr>
      </w:pPr>
      <w:r>
        <w:rPr>
          <w:rFonts w:hint="eastAsia"/>
          <w:color w:val="FF0000"/>
        </w:rPr>
        <w:t>3.系统环境要求：win7及以上版本，浏览器推荐使用IE9及以上版本。</w:t>
      </w:r>
    </w:p>
    <w:p>
      <w:bookmarkStart w:id="18" w:name="_Toc346701613"/>
      <w:bookmarkStart w:id="19" w:name="_Toc346183631"/>
      <w:bookmarkStart w:id="20" w:name="_Toc404764410"/>
      <w:bookmarkStart w:id="21" w:name="_Toc404765186"/>
      <w:bookmarkStart w:id="22" w:name="_Toc404243491"/>
      <w:r>
        <w:t>1、</w:t>
      </w:r>
      <w:r>
        <w:rPr>
          <w:rFonts w:hint="eastAsia"/>
        </w:rPr>
        <w:t>右键管理员运行安装程序</w:t>
      </w:r>
      <w:r>
        <w:pict>
          <v:shape id="_x0000_i1025" o:spt="75" type="#_x0000_t75" style="height:72pt;width:75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t>，进入安装页面</w:t>
      </w:r>
      <w:r>
        <w:rPr>
          <w:rFonts w:hint="eastAsia"/>
        </w:rPr>
        <w:t>，</w:t>
      </w:r>
      <w:r>
        <w:t>如下图：</w:t>
      </w:r>
    </w:p>
    <w:p>
      <w:pPr>
        <w:tabs>
          <w:tab w:val="left" w:pos="1354"/>
        </w:tabs>
      </w:pPr>
      <w:r>
        <w:tab/>
      </w:r>
    </w:p>
    <w:p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pict>
          <v:shape id="_x0000_i1026" o:spt="75" type="#_x0000_t75" style="height:312pt;width:415.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r>
        <w:t>2、点击</w:t>
      </w:r>
      <w:r>
        <w:rPr>
          <w:rFonts w:hint="eastAsia"/>
        </w:rPr>
        <w:t>快速</w:t>
      </w:r>
      <w:r>
        <w:t>安装，进入</w:t>
      </w:r>
      <w:r>
        <w:rPr>
          <w:rFonts w:hint="eastAsia"/>
        </w:rPr>
        <w:t>安装</w:t>
      </w:r>
      <w:r>
        <w:t>页面</w:t>
      </w:r>
      <w:r>
        <w:rPr>
          <w:rFonts w:hint="eastAsia"/>
        </w:rPr>
        <w:t>，</w:t>
      </w:r>
      <w:r>
        <w:t>如下图：</w:t>
      </w:r>
    </w:p>
    <w:p>
      <w:pPr>
        <w:pStyle w:val="57"/>
        <w:ind w:firstLine="480" w:firstLineChars="200"/>
        <w:jc w:val="center"/>
        <w:rPr>
          <w:b/>
          <w:spacing w:val="4"/>
        </w:rPr>
      </w:pPr>
      <w:r>
        <w:pict>
          <v:shape id="_x0000_i1027" o:spt="75" type="#_x0000_t75" style="height:312pt;width:415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r>
        <w:t>3、</w:t>
      </w:r>
      <w:r>
        <w:rPr>
          <w:rFonts w:hint="eastAsia"/>
        </w:rPr>
        <w:t>等待</w:t>
      </w:r>
      <w:r>
        <w:t>安装完成</w:t>
      </w:r>
      <w:r>
        <w:rPr>
          <w:rFonts w:hint="eastAsia"/>
        </w:rPr>
        <w:t>，</w:t>
      </w:r>
      <w:r>
        <w:t>点击完成按钮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pict>
          <v:shape id="_x0000_i1028" o:spt="75" type="#_x0000_t75" style="height:312pt;width:415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ind w:firstLine="436"/>
        <w:rPr>
          <w:spacing w:val="4"/>
        </w:rPr>
      </w:pPr>
    </w:p>
    <w:p>
      <w:pPr>
        <w:pStyle w:val="3"/>
      </w:pPr>
      <w:bookmarkStart w:id="23" w:name="_Toc505172671"/>
      <w:r>
        <w:t>证书工具</w:t>
      </w:r>
      <w:bookmarkEnd w:id="18"/>
      <w:bookmarkEnd w:id="19"/>
      <w:bookmarkEnd w:id="20"/>
      <w:bookmarkEnd w:id="21"/>
      <w:bookmarkEnd w:id="22"/>
      <w:bookmarkEnd w:id="23"/>
    </w:p>
    <w:p>
      <w:pPr>
        <w:pStyle w:val="4"/>
        <w:widowControl/>
        <w:tabs>
          <w:tab w:val="clear" w:pos="567"/>
        </w:tabs>
      </w:pPr>
      <w:bookmarkStart w:id="24" w:name="_Toc404243492"/>
      <w:bookmarkStart w:id="25" w:name="_Toc505172672"/>
      <w:bookmarkStart w:id="26" w:name="_Toc346183632"/>
      <w:bookmarkStart w:id="27" w:name="_Toc404765187"/>
      <w:bookmarkStart w:id="28" w:name="_Toc346701614"/>
      <w:bookmarkStart w:id="29" w:name="_Toc404764411"/>
      <w:r>
        <w:t>修改口令</w:t>
      </w:r>
      <w:bookmarkEnd w:id="24"/>
      <w:bookmarkEnd w:id="25"/>
      <w:bookmarkEnd w:id="26"/>
      <w:bookmarkEnd w:id="27"/>
      <w:bookmarkEnd w:id="28"/>
      <w:bookmarkEnd w:id="29"/>
    </w:p>
    <w:p>
      <w:r>
        <w:t>用户可以点击桌面上面证书管理工具，进入证书管理界面。</w:t>
      </w:r>
    </w:p>
    <w:p>
      <w:r>
        <w:t>口令相当于证书Key的密码，需要妥善保管，新发出的证书Key的密码是00000000（8个0），为了您的证书的安全，请立即修改密码，如下图：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29" o:spt="75" type="#_x0000_t75" style="height:256.5pt;width:299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3"/>
      </w:pPr>
      <w:bookmarkStart w:id="30" w:name="_Toc346183633"/>
      <w:bookmarkStart w:id="31" w:name="_Toc346701615"/>
      <w:bookmarkStart w:id="32" w:name="_Toc505172673"/>
      <w:bookmarkStart w:id="33" w:name="_Toc404764412"/>
      <w:bookmarkStart w:id="34" w:name="_Toc404765188"/>
      <w:bookmarkStart w:id="35" w:name="_Toc404243493"/>
      <w:r>
        <w:t>检测工具</w:t>
      </w:r>
      <w:bookmarkEnd w:id="30"/>
      <w:bookmarkEnd w:id="31"/>
      <w:bookmarkEnd w:id="32"/>
      <w:bookmarkEnd w:id="33"/>
      <w:bookmarkEnd w:id="34"/>
      <w:bookmarkEnd w:id="35"/>
    </w:p>
    <w:p>
      <w:pPr>
        <w:pStyle w:val="4"/>
        <w:widowControl/>
        <w:tabs>
          <w:tab w:val="clear" w:pos="567"/>
        </w:tabs>
      </w:pPr>
      <w:bookmarkStart w:id="36" w:name="_Toc505172674"/>
      <w:bookmarkStart w:id="37" w:name="_Toc404764413"/>
      <w:bookmarkStart w:id="38" w:name="_Toc404765189"/>
      <w:bookmarkStart w:id="39" w:name="_Toc346701616"/>
      <w:bookmarkStart w:id="40" w:name="_Toc404243494"/>
      <w:bookmarkStart w:id="41" w:name="_Toc346183634"/>
      <w:r>
        <w:t>启动检测工具</w:t>
      </w:r>
      <w:bookmarkEnd w:id="36"/>
      <w:bookmarkEnd w:id="37"/>
      <w:bookmarkEnd w:id="38"/>
      <w:bookmarkEnd w:id="39"/>
      <w:bookmarkEnd w:id="40"/>
      <w:bookmarkEnd w:id="41"/>
    </w:p>
    <w:p>
      <w:r>
        <w:t>用户可以点击桌面上的新点检测工具图标来启动检测工具，如下图：</w:t>
      </w:r>
    </w:p>
    <w:p>
      <w:pPr>
        <w:pStyle w:val="57"/>
        <w:ind w:firstLine="498" w:firstLineChars="200"/>
        <w:jc w:val="center"/>
        <w:rPr>
          <w:b/>
          <w:spacing w:val="4"/>
        </w:rPr>
      </w:pPr>
      <w:r>
        <w:rPr>
          <w:b/>
          <w:spacing w:val="4"/>
        </w:rPr>
        <w:pict>
          <v:shape id="_x0000_i1030" o:spt="75" type="#_x0000_t75" style="height:73.5pt;width:62.2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42" w:name="_Toc404765190"/>
      <w:bookmarkStart w:id="43" w:name="_Toc404243495"/>
      <w:bookmarkStart w:id="44" w:name="_Toc346183635"/>
      <w:bookmarkStart w:id="45" w:name="_Toc505172675"/>
      <w:bookmarkStart w:id="46" w:name="_Toc404764414"/>
      <w:bookmarkStart w:id="47" w:name="_Toc346701617"/>
      <w:r>
        <w:t>系统检测</w:t>
      </w:r>
      <w:bookmarkEnd w:id="42"/>
      <w:bookmarkEnd w:id="43"/>
      <w:bookmarkEnd w:id="44"/>
      <w:bookmarkEnd w:id="45"/>
      <w:bookmarkEnd w:id="46"/>
      <w:bookmarkEnd w:id="47"/>
    </w:p>
    <w:p>
      <w:pPr>
        <w:pStyle w:val="57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pict>
          <v:shape id="_x0000_i1031" o:spt="75" type="#_x0000_t75" style="height:426pt;width:416.2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r>
        <w:t>该页面主要是进行可信任站点的设置。</w:t>
      </w:r>
    </w:p>
    <w:p>
      <w:r>
        <w:t>如果显示都是“已加入”，就证明已经设置成功，如下图：</w:t>
      </w:r>
    </w:p>
    <w:p>
      <w:pPr>
        <w:pStyle w:val="57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pict>
          <v:shape id="_x0000_i1032" o:spt="75" type="#_x0000_t75" style="height:96pt;width:414pt;" filled="f" o:preferrelative="t" stroked="f" coordsize="21600,21600">
            <v:path/>
            <v:fill on="f" focussize="0,0"/>
            <v:stroke on="f" joinstyle="miter"/>
            <v:imagedata r:id="rId18" cropbottom="22072f" o:title=""/>
            <o:lock v:ext="edit" aspectratio="t"/>
            <w10:wrap type="none"/>
            <w10:anchorlock/>
          </v:shape>
        </w:pict>
      </w:r>
    </w:p>
    <w:p>
      <w:pPr>
        <w:rPr>
          <w:spacing w:val="4"/>
        </w:rPr>
      </w:pPr>
      <w:r>
        <w:t>如果没有设置成功，请点击加入可信站点按钮</w:t>
      </w:r>
      <w:r>
        <w:rPr>
          <w:spacing w:val="4"/>
        </w:rPr>
        <w:pict>
          <v:shape id="_x0000_i1033" o:spt="75" type="#_x0000_t75" style="height:37.5pt;width:10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t>即可</w:t>
      </w:r>
      <w:r>
        <w:rPr>
          <w:spacing w:val="4"/>
        </w:rPr>
        <w:t>。</w:t>
      </w:r>
    </w:p>
    <w:p>
      <w:pPr>
        <w:ind w:firstLine="436"/>
        <w:rPr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48" w:name="_Toc346183636"/>
      <w:bookmarkStart w:id="49" w:name="_Toc346701618"/>
      <w:bookmarkStart w:id="50" w:name="_Toc505172676"/>
      <w:bookmarkStart w:id="51" w:name="_Toc404764415"/>
      <w:bookmarkStart w:id="52" w:name="_Toc404243496"/>
      <w:bookmarkStart w:id="53" w:name="_Toc404765191"/>
      <w:r>
        <w:t>控件检测</w:t>
      </w:r>
      <w:bookmarkEnd w:id="48"/>
      <w:bookmarkEnd w:id="49"/>
      <w:bookmarkEnd w:id="50"/>
      <w:bookmarkEnd w:id="51"/>
      <w:bookmarkEnd w:id="52"/>
      <w:bookmarkEnd w:id="53"/>
    </w:p>
    <w:p>
      <w:pPr>
        <w:jc w:val="center"/>
      </w:pPr>
      <w:r>
        <w:pict>
          <v:shape id="_x0000_i1034" o:spt="75" type="#_x0000_t75" style="height:369pt;width:415.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r>
        <w:t>如果以上都是打勾，系统所需要控件都安装完毕了。</w:t>
      </w:r>
    </w:p>
    <w:p>
      <w:r>
        <w:t>其中证书Key驱动，需要把您的证书Key插好以后才可以检测出来，如下图：</w:t>
      </w:r>
    </w:p>
    <w:p>
      <w:pPr>
        <w:pStyle w:val="57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pict>
          <v:shape id="_x0000_i1035" o:spt="75" type="#_x0000_t75" style="height:218.25pt;width:414.7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pStyle w:val="57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widowControl/>
        <w:tabs>
          <w:tab w:val="clear" w:pos="567"/>
        </w:tabs>
      </w:pPr>
      <w:bookmarkStart w:id="54" w:name="_Toc404243497"/>
      <w:bookmarkStart w:id="55" w:name="_Toc505172677"/>
      <w:bookmarkStart w:id="56" w:name="_Toc404765192"/>
      <w:bookmarkStart w:id="57" w:name="_Toc346701619"/>
      <w:bookmarkStart w:id="58" w:name="_Toc346183637"/>
      <w:bookmarkStart w:id="59" w:name="_Toc404764416"/>
      <w:r>
        <w:t>证书检测</w:t>
      </w:r>
      <w:bookmarkEnd w:id="54"/>
      <w:bookmarkEnd w:id="55"/>
      <w:bookmarkEnd w:id="56"/>
      <w:bookmarkEnd w:id="57"/>
      <w:bookmarkEnd w:id="58"/>
      <w:bookmarkEnd w:id="59"/>
    </w:p>
    <w:p>
      <w:pPr>
        <w:pStyle w:val="57"/>
        <w:ind w:firstLine="498" w:firstLineChars="200"/>
        <w:jc w:val="center"/>
        <w:rPr>
          <w:b/>
          <w:spacing w:val="4"/>
          <w:sz w:val="21"/>
        </w:rPr>
      </w:pPr>
      <w:r>
        <w:rPr>
          <w:b/>
          <w:spacing w:val="4"/>
        </w:rPr>
        <w:pict>
          <v:shape id="_x0000_i1036" o:spt="75" type="#_x0000_t75" style="height:235.5pt;width:261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r>
        <w:t>用户可以点击“立即检测”，选择证书，输入Pin码，可以检测该证书Key是否可以正常使用。</w:t>
      </w:r>
    </w:p>
    <w:p>
      <w:r>
        <w:t>如果出现以下提示，则表示您的证书Key是可以正常使用的，如下图：</w:t>
      </w:r>
    </w:p>
    <w:p>
      <w:pPr>
        <w:pStyle w:val="57"/>
        <w:ind w:firstLine="480" w:firstLineChars="200"/>
        <w:jc w:val="center"/>
      </w:pPr>
      <w:r>
        <w:pict>
          <v:shape id="_x0000_i1037" o:spt="75" type="#_x0000_t75" style="height:130.5pt;width:276.7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r>
        <w:t xml:space="preserve">如果出现以下提示，则出错的原因可能是您的证书Key驱动没有装好或者是证书Key是无法使用的，需重新安装证书Key驱动，或者马上联系该项目CA进行更换，如下图：   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8" o:spt="75" type="#_x0000_t75" style="height:123pt;width:270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pPr>
        <w:ind w:firstLine="436"/>
        <w:jc w:val="center"/>
        <w:rPr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60" w:name="_Toc346701620"/>
      <w:bookmarkStart w:id="61" w:name="_Toc404764417"/>
      <w:bookmarkStart w:id="62" w:name="_Toc404765193"/>
      <w:bookmarkStart w:id="63" w:name="_Toc404243498"/>
      <w:bookmarkStart w:id="64" w:name="_Toc505172678"/>
      <w:bookmarkStart w:id="65" w:name="_Toc346183638"/>
      <w:r>
        <w:t>签章检测</w:t>
      </w:r>
      <w:bookmarkEnd w:id="60"/>
      <w:bookmarkEnd w:id="61"/>
      <w:bookmarkEnd w:id="62"/>
      <w:bookmarkEnd w:id="63"/>
      <w:bookmarkEnd w:id="64"/>
      <w:bookmarkEnd w:id="65"/>
    </w:p>
    <w:p>
      <w:pPr>
        <w:jc w:val="center"/>
      </w:pPr>
      <w:r>
        <w:pict>
          <v:shape id="_x0000_i1039" o:spt="75" type="#_x0000_t75" style="height:218.25pt;width:415.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rPr>
          <w:spacing w:val="4"/>
        </w:rPr>
      </w:pPr>
      <w:r>
        <w:t>此页面是用于测试证书Key是否可以正常盖章，请点击</w:t>
      </w:r>
      <w:r>
        <w:rPr>
          <w:spacing w:val="4"/>
        </w:rPr>
        <w:pict>
          <v:shape id="_x0000_i1040" o:spt="75" type="#_x0000_t75" style="height:23.25pt;width:22.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  <w:r>
        <w:rPr>
          <w:spacing w:val="4"/>
        </w:rPr>
        <w:t>，</w:t>
      </w:r>
      <w:r>
        <w:t>在出现的窗口中，选择签章的名称和签章的模式，并输入您的证书Key的密码，点击确定按钮，如下图：</w:t>
      </w:r>
    </w:p>
    <w:p>
      <w:pPr>
        <w:pStyle w:val="57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pict>
          <v:shape id="_x0000_i1041" o:spt="75" type="#_x0000_t75" style="height:223.5pt;width:184.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r>
        <w:t>如果能成功加盖印章，并且有勾显示，则证明您的证书Key没有问题，如下图：</w:t>
      </w:r>
    </w:p>
    <w:p>
      <w:pPr>
        <w:pStyle w:val="57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pict>
          <v:shape id="_x0000_i1042" o:spt="75" type="#_x0000_t75" style="height:90pt;width:222pt;" filled="f" o:preferrelative="t" stroked="f" coordsize="21600,21600">
            <v:path/>
            <v:fill on="f" focussize="0,0"/>
            <v:stroke on="f" joinstyle="miter"/>
            <v:imagedata r:id="rId28" cropleft="4392f" cropright="9136f" o:title=""/>
            <o:lock v:ext="edit" aspectratio="t"/>
            <w10:wrap type="none"/>
            <w10:anchorlock/>
          </v:shape>
        </w:pict>
      </w:r>
    </w:p>
    <w:p>
      <w:r>
        <w:t>如果出现其他的提示，请及时和该项目CA联系。</w:t>
      </w:r>
    </w:p>
    <w:p>
      <w:pPr>
        <w:pStyle w:val="3"/>
      </w:pPr>
      <w:bookmarkStart w:id="66" w:name="_Toc505172679"/>
      <w:bookmarkStart w:id="67" w:name="_Toc404765194"/>
      <w:bookmarkStart w:id="68" w:name="_Toc404243499"/>
      <w:bookmarkStart w:id="69" w:name="_Toc404764418"/>
      <w:bookmarkStart w:id="70" w:name="_Toc346701621"/>
      <w:bookmarkStart w:id="71" w:name="_Toc346183639"/>
      <w:r>
        <w:t>浏览器配置</w:t>
      </w:r>
      <w:bookmarkEnd w:id="66"/>
      <w:bookmarkEnd w:id="67"/>
      <w:bookmarkEnd w:id="68"/>
      <w:bookmarkEnd w:id="69"/>
      <w:bookmarkEnd w:id="70"/>
      <w:bookmarkEnd w:id="71"/>
    </w:p>
    <w:p>
      <w:pPr>
        <w:pStyle w:val="4"/>
        <w:widowControl/>
        <w:tabs>
          <w:tab w:val="clear" w:pos="567"/>
        </w:tabs>
      </w:pPr>
      <w:bookmarkStart w:id="72" w:name="_Toc505172680"/>
      <w:bookmarkStart w:id="73" w:name="_Toc404764419"/>
      <w:bookmarkStart w:id="74" w:name="_Toc346701622"/>
      <w:bookmarkStart w:id="75" w:name="_Toc346183640"/>
      <w:bookmarkStart w:id="76" w:name="_Toc404243500"/>
      <w:bookmarkStart w:id="77" w:name="_Toc404765195"/>
      <w:r>
        <w:t>Internet选项</w:t>
      </w:r>
      <w:bookmarkEnd w:id="72"/>
      <w:bookmarkEnd w:id="73"/>
      <w:bookmarkEnd w:id="74"/>
      <w:bookmarkEnd w:id="75"/>
      <w:bookmarkEnd w:id="76"/>
      <w:bookmarkEnd w:id="77"/>
    </w:p>
    <w:p>
      <w:r>
        <w:t>为了让系统插件能够正常工作，请按照以下步骤进行浏览器的配置。</w:t>
      </w:r>
    </w:p>
    <w:p>
      <w:r>
        <w:t>1、打开浏览器，在“工具”菜单→“Internet选项”，如下图：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43" o:spt="75" type="#_x0000_t75" style="height:248.25pt;width:280.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r>
        <w:t>2、弹出对话框之后，请选择“安全”选项卡，具体的界面，如下图：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44" o:spt="75" type="#_x0000_t75" style="height:273pt;width:229.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r>
        <w:t>3、点击绿色的“受信任的站点”的图片，如下图：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45" o:spt="75" type="#_x0000_t75" style="height:306.75pt;width:287.2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r>
        <w:t>4、点击“站点”按钮，出现如下对话框，如下图：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46" o:spt="75" type="#_x0000_t75" style="height:240pt;width:294.7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>
      <w:pPr>
        <w:rPr>
          <w:spacing w:val="4"/>
        </w:rPr>
      </w:pPr>
      <w:r>
        <w:t>输入系统服务器的IP地址，格式例如：192.168.0.123，然后点击“添加”按钮完成添加，再按“关闭”按钮退出</w:t>
      </w:r>
      <w:r>
        <w:rPr>
          <w:spacing w:val="4"/>
        </w:rPr>
        <w:t>。</w:t>
      </w:r>
    </w:p>
    <w:p>
      <w:r>
        <w:t>5、设置自定义安全级别，开放Activex的访问权限，如下图：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47" o:spt="75" type="#_x0000_t75" style="height:327pt;width:278.2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r>
        <w:t>会出现一个窗口，把其中的Activex控件和插件的设置全部改为启用，如下图：</w:t>
      </w:r>
    </w:p>
    <w:p>
      <w:pPr>
        <w:jc w:val="center"/>
        <w:rPr>
          <w:spacing w:val="4"/>
        </w:rPr>
      </w:pPr>
      <w:r>
        <w:pict>
          <v:shape id="_x0000_i1048" o:spt="75" type="#_x0000_t75" style="height:289.5pt;width:274.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</w:p>
    <w:p>
      <w:r>
        <w:t>文件下载设置，开放文件下载的权限：设置为启用，如下图：</w:t>
      </w:r>
    </w:p>
    <w:p>
      <w:pPr>
        <w:jc w:val="center"/>
      </w:pPr>
      <w:r>
        <w:rPr>
          <w:spacing w:val="4"/>
        </w:rPr>
        <w:pict>
          <v:shape id="_x0000_i1049" o:spt="75" type="#_x0000_t75" style="height:291.75pt;width:278.2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/>
    <w:p>
      <w:pPr>
        <w:pStyle w:val="4"/>
        <w:widowControl/>
        <w:tabs>
          <w:tab w:val="clear" w:pos="567"/>
        </w:tabs>
      </w:pPr>
      <w:bookmarkStart w:id="78" w:name="_Toc505172681"/>
      <w:bookmarkStart w:id="79" w:name="_Toc346701623"/>
      <w:bookmarkStart w:id="80" w:name="_Toc404765196"/>
      <w:bookmarkStart w:id="81" w:name="_Toc346183641"/>
      <w:bookmarkStart w:id="82" w:name="_Toc404243501"/>
      <w:bookmarkStart w:id="83" w:name="_Toc404764420"/>
      <w:r>
        <w:t>关闭拦截工具</w:t>
      </w:r>
      <w:bookmarkEnd w:id="78"/>
      <w:bookmarkEnd w:id="79"/>
      <w:bookmarkEnd w:id="80"/>
      <w:bookmarkEnd w:id="81"/>
      <w:bookmarkEnd w:id="82"/>
      <w:bookmarkEnd w:id="83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57"/>
        <w:ind w:firstLine="480" w:firstLineChars="200"/>
        <w:jc w:val="center"/>
      </w:pPr>
      <w:r>
        <w:pict>
          <v:shape id="_x0000_i1050" o:spt="75" type="#_x0000_t75" style="height:183pt;width:401.2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</w:p>
    <w:p>
      <w:pPr>
        <w:pStyle w:val="2"/>
      </w:pPr>
      <w:bookmarkStart w:id="84" w:name="_Toc505172682"/>
      <w:r>
        <w:t>投标人网上交易平台</w:t>
      </w:r>
      <w:bookmarkEnd w:id="84"/>
    </w:p>
    <w:p>
      <w:r>
        <w:t>本系统主要提供给各类投标人使用，实现投标人注册、诚信库管理、投标人网上交易业务处理、业务查询等功能。</w:t>
      </w:r>
    </w:p>
    <w:p>
      <w:pPr>
        <w:pStyle w:val="2"/>
      </w:pPr>
      <w:bookmarkStart w:id="85" w:name="_Toc505172683"/>
      <w:r>
        <w:t>投标人管理</w:t>
      </w:r>
      <w:bookmarkEnd w:id="85"/>
    </w:p>
    <w:p>
      <w:pPr>
        <w:pStyle w:val="3"/>
      </w:pPr>
      <w:bookmarkStart w:id="86" w:name="_Toc505172684"/>
      <w:r>
        <w:t>投标人注册</w:t>
      </w:r>
      <w:bookmarkEnd w:id="86"/>
    </w:p>
    <w:p>
      <w:pPr>
        <w:ind w:firstLine="422"/>
      </w:pPr>
      <w:r>
        <w:rPr>
          <w:b/>
        </w:rPr>
        <w:t>功能说明：</w:t>
      </w:r>
      <w:r>
        <w:t>投标人的“单位管理员”可以进行网上注册，经过中心工作人员审核同意后，获得一个账号。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2"/>
        </w:numPr>
        <w:ind w:firstLineChars="0"/>
      </w:pPr>
      <w:r>
        <w:t>投标人员登录中国工程物理研究院招投标信息网</w:t>
      </w:r>
      <w:r>
        <w:rPr>
          <w:rFonts w:hint="eastAsia"/>
        </w:rPr>
        <w:t>，</w:t>
      </w:r>
      <w:r>
        <w:t>地址</w:t>
      </w:r>
      <w:r>
        <w:rPr>
          <w:rFonts w:hint="eastAsia"/>
        </w:rPr>
        <w:t>：http://ztbxx.caep.ac.cn，如图</w:t>
      </w:r>
      <w:r>
        <w:t>所示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“投标单位”</w:t>
      </w:r>
    </w:p>
    <w:p>
      <w:pPr>
        <w:ind w:firstLine="0" w:firstLineChars="0"/>
      </w:pPr>
      <w:r>
        <w:pict>
          <v:shape id="_x0000_i1051" o:spt="75" type="#_x0000_t75" style="height:184.5pt;width:432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Chars="0"/>
      </w:pPr>
      <w:r>
        <w:rPr>
          <w:rFonts w:hint="eastAsia"/>
        </w:rPr>
        <w:t>然后</w:t>
      </w:r>
      <w:r>
        <w:t>点击“免费注册”，如下图：</w:t>
      </w:r>
    </w:p>
    <w:p>
      <w:pPr>
        <w:ind w:firstLine="0" w:firstLineChars="0"/>
      </w:pPr>
      <w:r>
        <w:pict>
          <v:shape id="_x0000_i1052" o:spt="75" type="#_x0000_t75" style="height:204.75pt;width:431.2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</w:p>
    <w:p>
      <w:r>
        <w:t>2、点击“同意”按钮，确认注册协议，如下图：</w:t>
      </w:r>
    </w:p>
    <w:p>
      <w:pPr>
        <w:ind w:firstLine="0" w:firstLineChars="0"/>
      </w:pPr>
      <w:r>
        <w:pict>
          <v:shape id="_x0000_i1053" o:spt="75" type="#_x0000_t75" style="height:204.75pt;width:431.2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>
      <w:r>
        <w:t>3、填写网员信息，点击“确认”，注册完成。</w:t>
      </w:r>
    </w:p>
    <w:p>
      <w:pPr>
        <w:ind w:firstLine="0" w:firstLineChars="0"/>
      </w:pPr>
      <w:r>
        <w:pict>
          <v:shape id="_x0000_i1054" o:spt="75" type="#_x0000_t75" style="height:228pt;width:432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</w:p>
    <w:p>
      <w:pPr>
        <w:rPr>
          <w:color w:val="FF0000"/>
        </w:rPr>
      </w:pPr>
      <w:r>
        <w:rPr>
          <w:color w:val="FF0000"/>
        </w:rPr>
        <w:t>注：在注册时要选择对应的单位类型，类型包括如下几种，施工企业、招标代理</w:t>
      </w:r>
      <w:r>
        <w:rPr>
          <w:rFonts w:hint="eastAsia"/>
          <w:color w:val="FF0000"/>
        </w:rPr>
        <w:t>、监理单位、</w:t>
      </w:r>
      <w:r>
        <w:rPr>
          <w:color w:val="FF0000"/>
        </w:rPr>
        <w:t>勘察单位、设计单位、</w:t>
      </w:r>
      <w:r>
        <w:rPr>
          <w:rFonts w:hint="eastAsia"/>
          <w:color w:val="FF0000"/>
        </w:rPr>
        <w:t>招标人、咨询企业</w:t>
      </w:r>
      <w:r>
        <w:rPr>
          <w:color w:val="FF0000"/>
        </w:rPr>
        <w:t>。</w:t>
      </w:r>
    </w:p>
    <w:p>
      <w:pPr>
        <w:rPr>
          <w:color w:val="FF0000"/>
        </w:rPr>
      </w:pPr>
      <w:r>
        <w:rPr>
          <w:rFonts w:hint="eastAsia"/>
          <w:color w:val="FF0000"/>
        </w:rPr>
        <w:t>其中投标人身份类型有：</w:t>
      </w:r>
      <w:r>
        <w:rPr>
          <w:color w:val="FF0000"/>
        </w:rPr>
        <w:t>施工企业、</w:t>
      </w:r>
      <w:r>
        <w:rPr>
          <w:rFonts w:hint="eastAsia"/>
          <w:color w:val="FF0000"/>
        </w:rPr>
        <w:t>监理单位、</w:t>
      </w:r>
      <w:r>
        <w:rPr>
          <w:color w:val="FF0000"/>
        </w:rPr>
        <w:t>勘察单位、设计单位</w:t>
      </w:r>
      <w:r>
        <w:rPr>
          <w:rFonts w:hint="eastAsia"/>
          <w:color w:val="FF0000"/>
        </w:rPr>
        <w:t>、咨询企业</w:t>
      </w:r>
      <w:r>
        <w:rPr>
          <w:color w:val="FF0000"/>
        </w:rPr>
        <w:t>。</w:t>
      </w:r>
      <w:r>
        <w:rPr>
          <w:rFonts w:hint="eastAsia"/>
          <w:color w:val="FF0000"/>
        </w:rPr>
        <w:t>根据企业实际情况选择投标人类型，可多选，尽量选择完善。</w:t>
      </w:r>
    </w:p>
    <w:p/>
    <w:p>
      <w:pPr>
        <w:pStyle w:val="3"/>
      </w:pPr>
      <w:bookmarkStart w:id="87" w:name="_Toc505172685"/>
      <w:r>
        <w:rPr>
          <w:rFonts w:hint="eastAsia"/>
        </w:rPr>
        <w:t>投标人</w:t>
      </w:r>
      <w:r>
        <w:t>信息管理</w:t>
      </w:r>
      <w:bookmarkEnd w:id="87"/>
    </w:p>
    <w:p>
      <w:pPr>
        <w:ind w:firstLine="422"/>
      </w:pPr>
      <w:r>
        <w:rPr>
          <w:b/>
        </w:rPr>
        <w:t>功能说明：</w:t>
      </w:r>
      <w:r>
        <w:t>单位管理员登录后可以进行本单位基本信息</w:t>
      </w:r>
      <w:r>
        <w:rPr>
          <w:rFonts w:hint="eastAsia"/>
        </w:rPr>
        <w:t>、</w:t>
      </w:r>
      <w:r>
        <w:t>经营资质</w:t>
      </w:r>
      <w:r>
        <w:rPr>
          <w:rFonts w:hint="eastAsia"/>
        </w:rPr>
        <w:t>、</w:t>
      </w:r>
      <w:r>
        <w:t>职业人员</w:t>
      </w:r>
      <w:r>
        <w:rPr>
          <w:rFonts w:hint="eastAsia"/>
        </w:rPr>
        <w:t>、</w:t>
      </w:r>
      <w:r>
        <w:t>人员资格等信息的维护，录入、修改基本信息。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1、点击基本信息菜单中“修改信息”，进行诚信库信息维护，如下图：</w:t>
      </w:r>
    </w:p>
    <w:p>
      <w:pPr>
        <w:ind w:firstLine="0" w:firstLineChars="0"/>
      </w:pPr>
      <w:r>
        <w:pict>
          <v:shape id="_x0000_i1055" o:spt="75" type="#_x0000_t75" style="height:151.5pt;width:432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2、注意，基本信息中，打星号的为必填项，投标单位根据实际情况填写，其中，会员类型分为“库内会员”与“库外会员”，是指是否在中国工程物理研究院合格供应商库，如下图</w:t>
      </w:r>
    </w:p>
    <w:p>
      <w:pPr>
        <w:ind w:firstLine="0" w:firstLineChars="0"/>
        <w:rPr>
          <w:color w:val="FF0000"/>
        </w:rPr>
      </w:pPr>
      <w:r>
        <w:pict>
          <v:shape id="_x0000_i1056" o:spt="75" type="#_x0000_t75" style="height:146.25pt;width:432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3、基本信息填写完成后，再点击电子件管理，上传相关电子扫描件，如下图：</w:t>
      </w:r>
    </w:p>
    <w:p>
      <w:pPr>
        <w:ind w:firstLine="0" w:firstLineChars="0"/>
        <w:rPr>
          <w:color w:val="FF0000"/>
        </w:rPr>
      </w:pPr>
      <w:r>
        <w:pict>
          <v:shape id="_x0000_i1057" o:spt="75" type="#_x0000_t75" style="height:153.75pt;width:432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4、点击电子件管理上传相关原件扫描件，其中，打星号的为必须上传，库内会员，必须上传涉密证书。如下图</w:t>
      </w:r>
    </w:p>
    <w:p>
      <w:pPr>
        <w:ind w:firstLine="0" w:firstLineChars="0"/>
      </w:pPr>
      <w:r>
        <w:pict>
          <v:shape id="_x0000_i1058" o:spt="75" type="#_x0000_t75" style="height:158.25pt;width:432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</w:p>
    <w:p>
      <w:pPr>
        <w:ind w:firstLine="0" w:firstLineChars="0"/>
        <w:rPr>
          <w:color w:val="FF0000"/>
        </w:rPr>
      </w:pPr>
      <w:r>
        <w:pict>
          <v:shape id="_x0000_i1059" o:spt="75" type="#_x0000_t75" style="height:111pt;width:432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5、电子件上传完成后，点击修改保存，然后点击“下一步”按钮，如下图：</w:t>
      </w:r>
    </w:p>
    <w:p>
      <w:pPr>
        <w:ind w:firstLine="0" w:firstLineChars="0"/>
        <w:rPr>
          <w:color w:val="FF0000"/>
        </w:rPr>
      </w:pPr>
      <w:r>
        <w:pict>
          <v:shape id="_x0000_i1060" o:spt="75" type="#_x0000_t75" style="height:67.5pt;width:432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</w:p>
    <w:p>
      <w:pPr>
        <w:ind w:firstLineChars="0"/>
      </w:pPr>
      <w:r>
        <w:rPr>
          <w:rFonts w:hint="eastAsia"/>
        </w:rPr>
        <w:t>检查信息无误后，点击“提交信息”按钮，提交审核。如下图</w:t>
      </w:r>
    </w:p>
    <w:p>
      <w:pPr>
        <w:ind w:firstLine="0" w:firstLineChars="0"/>
        <w:rPr>
          <w:color w:val="FF0000"/>
        </w:rPr>
      </w:pPr>
      <w:r>
        <w:pict>
          <v:shape id="_x0000_i1061" o:spt="75" type="#_x0000_t75" style="height:77.25pt;width:432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</w:p>
    <w:p>
      <w:pPr>
        <w:ind w:firstLineChars="0"/>
      </w:pPr>
      <w:r>
        <w:rPr>
          <w:rFonts w:hint="eastAsia"/>
        </w:rPr>
        <w:t>6、基本信息审核完成后，重新登录账号，即可查看审核结果。审核通过呈如下状态，拥有工程业务模块，如下图：</w:t>
      </w:r>
    </w:p>
    <w:p>
      <w:pPr>
        <w:ind w:firstLine="0" w:firstLineChars="0"/>
        <w:rPr>
          <w:color w:val="FF0000"/>
        </w:rPr>
      </w:pPr>
      <w:r>
        <w:pict>
          <v:shape id="_x0000_i1062" o:spt="75" type="#_x0000_t75" style="height:136.5pt;width:432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注意：1.提交审核后，信息处于待审核状态，需中物院审核，暂不可修改；</w: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2.参与电子招投标，需要提交的基本资料，除基本信息外审核通过外，还需要提交“经营资质”“职业人员”“人员职业资格”并审核通过；</w: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3.库内会员，可以参与所有项目的报名，库外会员，只能参加允许库外会员报名的项目；</w: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4.首次录入项目经理并审核通过后，立即生效，后面再修改或者新增的项目经理信息，延后6个月生效。</w:t>
      </w:r>
    </w:p>
    <w:p>
      <w:pPr>
        <w:ind w:firstLineChars="0"/>
        <w:rPr>
          <w:color w:val="FF0000"/>
        </w:rPr>
      </w:pPr>
    </w:p>
    <w:p>
      <w:pPr>
        <w:ind w:firstLine="0" w:firstLineChars="0"/>
        <w:rPr>
          <w:color w:val="FF0000"/>
        </w:rPr>
      </w:pPr>
    </w:p>
    <w:p>
      <w:pPr>
        <w:pStyle w:val="2"/>
      </w:pPr>
      <w:bookmarkStart w:id="88" w:name="_Toc505172686"/>
      <w:r>
        <w:t>业务管理</w:t>
      </w:r>
      <w:bookmarkEnd w:id="88"/>
    </w:p>
    <w:p>
      <w:pPr>
        <w:pStyle w:val="3"/>
      </w:pPr>
      <w:bookmarkStart w:id="89" w:name="_Toc505172687"/>
      <w:r>
        <w:rPr>
          <w:rFonts w:hint="eastAsia"/>
        </w:rPr>
        <w:t>填写邀请报名</w:t>
      </w:r>
      <w:bookmarkEnd w:id="89"/>
    </w:p>
    <w:p>
      <w:pPr>
        <w:ind w:firstLine="422"/>
      </w:pPr>
      <w:r>
        <w:rPr>
          <w:rFonts w:hint="eastAsia"/>
          <w:b/>
        </w:rPr>
        <w:t>功能说明：</w:t>
      </w:r>
      <w:r>
        <w:rPr>
          <w:rFonts w:hint="eastAsia"/>
        </w:rPr>
        <w:t>填写邀请公告报名信息</w:t>
      </w:r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点击“填写邀请报名”菜单，进入邀请公告列表：</w:t>
      </w:r>
    </w:p>
    <w:p>
      <w:pPr>
        <w:ind w:firstLine="0" w:firstLineChars="0"/>
      </w:pPr>
      <w:r>
        <w:pict>
          <v:shape id="_x0000_i1063" o:spt="75" type="#_x0000_t75" style="height:153.75pt;width:432pt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2、选中“公告中”，点击状态为“未投标”的邀请公告的操作按钮，进入“完善投标信息”页面：</w:t>
      </w:r>
    </w:p>
    <w:p>
      <w:pPr>
        <w:ind w:firstLine="0" w:firstLineChars="0"/>
      </w:pPr>
      <w:r>
        <w:pict>
          <v:shape id="_x0000_i1064" o:spt="75" type="#_x0000_t75" style="height:184.5pt;width:432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</w:p>
    <w:p>
      <w:r>
        <w:t>3、</w:t>
      </w:r>
      <w:r>
        <w:rPr>
          <w:rFonts w:hint="eastAsia"/>
        </w:rPr>
        <w:t>点击项目负责人后面的“选择”按钮，选择负责人后，项目负责人的基本信息将自动填充：</w:t>
      </w:r>
    </w:p>
    <w:p>
      <w:pPr>
        <w:ind w:firstLine="0" w:firstLineChars="0"/>
      </w:pPr>
      <w:r>
        <w:pict>
          <v:shape id="_x0000_i1065" o:spt="75" type="#_x0000_t75" style="height:176.25pt;width:413.25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4、信息补充完整后，点击“我要投标”即可投标。</w:t>
      </w:r>
    </w:p>
    <w:p>
      <w:pPr>
        <w:pStyle w:val="3"/>
      </w:pPr>
      <w:bookmarkStart w:id="90" w:name="_Toc505172688"/>
      <w:r>
        <w:t>网上提问</w:t>
      </w:r>
      <w:bookmarkEnd w:id="90"/>
    </w:p>
    <w:p>
      <w:pPr>
        <w:ind w:firstLine="422"/>
      </w:pPr>
      <w:r>
        <w:rPr>
          <w:b/>
        </w:rPr>
        <w:t>功能说明：</w:t>
      </w:r>
      <w:r>
        <w:t>投标人对不同标段的问题可以向代理发出提问。</w:t>
      </w:r>
    </w:p>
    <w:p>
      <w:pPr>
        <w:ind w:firstLine="422"/>
      </w:pPr>
      <w:r>
        <w:rPr>
          <w:b/>
        </w:rPr>
        <w:t>前置条件：</w:t>
      </w:r>
      <w:r>
        <w:t>投标人已经填写投标信息。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1、点击“网上提问”菜单，进入网上提问列表；</w:t>
      </w:r>
    </w:p>
    <w:p>
      <w:pPr>
        <w:ind w:firstLine="0" w:firstLineChars="0"/>
      </w:pPr>
      <w:r>
        <w:pict>
          <v:shape id="_x0000_i1066" o:spt="75" type="#_x0000_t75" style="height:111.75pt;width:416.25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</w:p>
    <w:p>
      <w:r>
        <w:t>2、点击“新增提问”，弹出“挑选标段（包）”页面，如图：</w:t>
      </w:r>
    </w:p>
    <w:p>
      <w:pPr>
        <w:ind w:firstLine="0" w:firstLineChars="0"/>
      </w:pPr>
      <w:r>
        <w:pict>
          <v:shape id="_x0000_i1067" o:spt="75" type="#_x0000_t75" style="height:195.75pt;width:416.25pt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3</w:t>
      </w:r>
      <w:r>
        <w:t>、挑选对应标段，点击“确定选择”按钮，进入“</w:t>
      </w:r>
      <w:r>
        <w:rPr>
          <w:rFonts w:hint="eastAsia"/>
        </w:rPr>
        <w:t>查看问题</w:t>
      </w:r>
      <w:r>
        <w:t>”页面，如下图：</w:t>
      </w:r>
    </w:p>
    <w:p>
      <w:pPr>
        <w:ind w:firstLine="0" w:firstLineChars="0"/>
      </w:pPr>
      <w:r>
        <w:pict>
          <v:shape id="_x0000_i1068" o:spt="75" type="#_x0000_t75" style="height:177.75pt;width:413.25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</w:p>
    <w:p>
      <w:r>
        <w:t>填写“问题描述，提问人姓名，手机”等，上传对应文件，点击“确</w:t>
      </w:r>
      <w:r>
        <w:rPr>
          <w:rFonts w:hint="eastAsia"/>
        </w:rPr>
        <w:t>定</w:t>
      </w:r>
      <w:r>
        <w:t>发送”。</w:t>
      </w:r>
    </w:p>
    <w:p>
      <w:pPr>
        <w:pStyle w:val="3"/>
      </w:pPr>
      <w:bookmarkStart w:id="91" w:name="_Toc505172689"/>
      <w:r>
        <w:t>邀请书确认</w:t>
      </w:r>
      <w:bookmarkEnd w:id="91"/>
    </w:p>
    <w:p>
      <w:pPr>
        <w:ind w:firstLine="422"/>
      </w:pPr>
      <w:r>
        <w:rPr>
          <w:b/>
          <w:bCs/>
        </w:rPr>
        <w:t>功能说明：</w:t>
      </w:r>
      <w:r>
        <w:t>投标人确认邀请书，投标人确认参加邀请招标。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t>招标人或者代理发出邀请函。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1、点击“邀请书确认”菜单，如下图：</w:t>
      </w:r>
    </w:p>
    <w:p>
      <w:pPr>
        <w:ind w:firstLine="0" w:firstLineChars="0"/>
      </w:pPr>
      <w:r>
        <w:pict>
          <v:shape id="_x0000_i1069" o:spt="75" type="#_x0000_t75" style="height:147pt;width:413.25pt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</w:pict>
      </w:r>
    </w:p>
    <w:p>
      <w:r>
        <w:t>2、点击“操作”图标，进入“邀请函确认”页面，如下图：</w:t>
      </w:r>
    </w:p>
    <w:p>
      <w:pPr>
        <w:ind w:firstLine="0" w:firstLineChars="0"/>
      </w:pPr>
      <w:r>
        <w:pict>
          <v:shape id="_x0000_i1070" o:spt="75" type="#_x0000_t75" style="height:187.5pt;width:414pt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</w:pict>
      </w:r>
    </w:p>
    <w:p>
      <w:r>
        <w:t>3、点击“项目负责人”的“选择”按钮，弹出“人员列表”页面，选择人员，点击“确定选择”按钮，返回“邀请函确认”页面。</w:t>
      </w:r>
    </w:p>
    <w:p>
      <w:r>
        <w:t>4、填写完善联系人，联系电话，邮箱等信息，点击“确认参加”，弹出“生成回执函”页面，如下图：</w:t>
      </w:r>
    </w:p>
    <w:p>
      <w:pPr>
        <w:ind w:firstLine="0" w:firstLineChars="0"/>
      </w:pPr>
      <w:r>
        <w:pict>
          <v:shape id="_x0000_i1071" o:spt="75" type="#_x0000_t75" style="height:180.75pt;width:432pt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</w:pict>
      </w:r>
    </w:p>
    <w:p>
      <w:r>
        <w:t>5、签章完毕后，点击“签章提交”按钮，确认参加成功，“邀请函确认”页面的回执函变成已签章字样，并可以打印回执码，如下图：</w:t>
      </w:r>
    </w:p>
    <w:p>
      <w:pPr>
        <w:ind w:firstLine="0" w:firstLineChars="0"/>
      </w:pPr>
      <w:r>
        <w:pict>
          <v:shape id="_x0000_i1072" o:spt="75" type="#_x0000_t75" style="height:189pt;width:413.25pt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</w:pict>
      </w:r>
    </w:p>
    <w:p>
      <w:r>
        <w:t>6、如果点击“确认不参加”弹出“生成回执函”页面，如下图：</w:t>
      </w:r>
    </w:p>
    <w:p>
      <w:pPr>
        <w:ind w:firstLine="0" w:firstLineChars="0"/>
      </w:pPr>
      <w:r>
        <w:pict>
          <v:shape id="_x0000_i1073" o:spt="75" type="#_x0000_t75" style="height:165pt;width:432pt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</w:pict>
      </w:r>
    </w:p>
    <w:p>
      <w:r>
        <w:t>7、签章完毕后，列表页面状态显示“确认不参加”，如下图：</w:t>
      </w:r>
    </w:p>
    <w:p>
      <w:pPr>
        <w:ind w:firstLine="0" w:firstLineChars="0"/>
      </w:pPr>
      <w:r>
        <w:pict>
          <v:shape id="_x0000_i1074" o:spt="75" type="#_x0000_t75" style="height:146.25pt;width:412.5pt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92" w:name="_Toc505172690"/>
      <w:r>
        <w:t>招标文件领取</w:t>
      </w:r>
      <w:bookmarkEnd w:id="92"/>
    </w:p>
    <w:p>
      <w:pPr>
        <w:ind w:firstLine="422"/>
      </w:pPr>
      <w:r>
        <w:rPr>
          <w:b/>
          <w:bCs/>
        </w:rPr>
        <w:t>功能说明：</w:t>
      </w:r>
      <w:r>
        <w:t>投标人领取招标文件。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r>
        <w:t>1、招标文件备案审核通过</w:t>
      </w:r>
      <w:r>
        <w:rPr>
          <w:rFonts w:hint="eastAsia"/>
        </w:rPr>
        <w:t>；</w:t>
      </w:r>
    </w:p>
    <w:p>
      <w:r>
        <w:t>2、</w:t>
      </w:r>
      <w:r>
        <w:rPr>
          <w:rFonts w:hint="eastAsia"/>
        </w:rPr>
        <w:t>招标</w:t>
      </w:r>
      <w:r>
        <w:t>文件发售时间内</w:t>
      </w:r>
      <w:r>
        <w:rPr>
          <w:rFonts w:hint="eastAsia"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</w:t>
      </w:r>
      <w:r>
        <w:rPr>
          <w:rFonts w:hint="eastAsia"/>
        </w:rPr>
        <w:t>工程业务</w:t>
      </w:r>
      <w:r>
        <w:t>--业务管理—招标文件领取”，进入列表页面，如下图：</w:t>
      </w:r>
    </w:p>
    <w:p>
      <w:pPr>
        <w:ind w:firstLine="0" w:firstLineChars="0"/>
      </w:pPr>
      <w:r>
        <w:pict>
          <v:shape id="_x0000_i1075" o:spt="75" type="#_x0000_t75" style="height:147pt;width:413.25pt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</w:pict>
      </w:r>
    </w:p>
    <w:p>
      <w:r>
        <w:t>2、点击标段的“领取”按钮，进入“招标文件下载”页面，如下图：</w:t>
      </w:r>
    </w:p>
    <w:p>
      <w:pPr>
        <w:ind w:firstLine="0" w:firstLineChars="0"/>
      </w:pPr>
      <w:r>
        <w:pict>
          <v:shape id="_x0000_i1076" o:spt="75" type="#_x0000_t75" style="height:190.5pt;width:412.5pt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</w:pict>
      </w:r>
    </w:p>
    <w:p>
      <w:r>
        <w:t>3、点击“网上支付”，可以网上支付招标文件的工本费，弹出“网上支付”页面，如下图：</w:t>
      </w:r>
    </w:p>
    <w:p>
      <w:pPr>
        <w:ind w:firstLine="0" w:firstLineChars="0"/>
      </w:pPr>
      <w:r>
        <w:pict>
          <v:shape id="_x0000_i1077" o:spt="75" type="#_x0000_t75" style="height:163.5pt;width:413.25pt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</w:pict>
      </w:r>
    </w:p>
    <w:p>
      <w:r>
        <w:t>4、选择您的网银的银行，点击下一步，按照提示可以跳转到您的银行的支付页面，支付成功后，提示支付成功，如下图：</w:t>
      </w:r>
    </w:p>
    <w:p>
      <w:pPr>
        <w:ind w:firstLine="0" w:firstLineChars="0"/>
      </w:pPr>
      <w:r>
        <w:pict>
          <v:shape id="_x0000_i1078" o:spt="75" type="#_x0000_t75" style="height:175.5pt;width:414pt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</w:pict>
      </w:r>
    </w:p>
    <w:p>
      <w:r>
        <w:t>5、点击“返回商城取货”按钮，可以下载招标文件，如下图：</w:t>
      </w:r>
    </w:p>
    <w:p>
      <w:pPr>
        <w:ind w:firstLine="0" w:firstLineChars="0"/>
      </w:pPr>
      <w:r>
        <w:pict>
          <v:shape id="_x0000_i1079" o:spt="75" type="#_x0000_t75" style="height:199.5pt;width:413.25pt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</w:pict>
      </w:r>
    </w:p>
    <w:p>
      <w:r>
        <w:t>6、</w:t>
      </w:r>
      <w:r>
        <w:rPr>
          <w:rFonts w:hint="eastAsia"/>
        </w:rPr>
        <w:t>支付</w:t>
      </w:r>
      <w:r>
        <w:t>成功后，关闭这个页面，返回到“招标文件下载”页面，</w:t>
      </w:r>
      <w:r>
        <w:rPr>
          <w:rFonts w:hint="eastAsia"/>
        </w:rPr>
        <w:t>查看支付情况，确认支付成功后，下载招标文件。</w:t>
      </w:r>
      <w:r>
        <w:t>如下图：</w:t>
      </w:r>
    </w:p>
    <w:p>
      <w:pPr>
        <w:ind w:firstLine="0" w:firstLineChars="0"/>
      </w:pPr>
      <w:r>
        <w:pict>
          <v:shape id="_x0000_i1080" o:spt="75" type="#_x0000_t75" style="height:174.75pt;width:414pt;" filled="f" o:preferrelative="t" stroked="f" coordsize="21600,21600">
            <v:path/>
            <v:fill on="f" focussize="0,0"/>
            <v:stroke on="f" joinstyle="miter"/>
            <v:imagedata r:id="rId66" o:title="AM2I%HXJIDFQUX$2UH[A]GO"/>
            <o:lock v:ext="edit" aspectratio="t"/>
            <w10:wrap type="none"/>
            <w10:anchorlock/>
          </v:shape>
        </w:pict>
      </w:r>
    </w:p>
    <w:p>
      <w:r>
        <w:t>7、点击“查看支付情况”和“查看下载情况”，可以查看相关情况。</w:t>
      </w:r>
    </w:p>
    <w:p/>
    <w:p>
      <w:pPr>
        <w:pStyle w:val="3"/>
      </w:pPr>
      <w:bookmarkStart w:id="93" w:name="_Toc505172691"/>
      <w:r>
        <w:t>答疑澄清文件领取</w:t>
      </w:r>
      <w:bookmarkEnd w:id="93"/>
    </w:p>
    <w:p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领取对应的答疑澄清文件。</w:t>
      </w:r>
    </w:p>
    <w:p>
      <w:pPr>
        <w:ind w:firstLine="422"/>
        <w:rPr>
          <w:b/>
        </w:rPr>
      </w:pPr>
      <w:r>
        <w:rPr>
          <w:b/>
        </w:rPr>
        <w:t>前置条件：</w:t>
      </w:r>
    </w:p>
    <w:p>
      <w:r>
        <w:t>1、已经提交了答疑文件，并经过建设工程交易科工作人员审核确认。</w:t>
      </w:r>
    </w:p>
    <w:p>
      <w:r>
        <w:t>2、投标人已经下载招标文件。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1、点击“答疑澄清文件领取”模块，进入列表页面，如下图：</w:t>
      </w:r>
    </w:p>
    <w:p>
      <w:pPr>
        <w:ind w:firstLine="0" w:firstLineChars="0"/>
        <w:rPr>
          <w:bCs/>
          <w:szCs w:val="21"/>
        </w:rPr>
      </w:pPr>
      <w:r>
        <w:pict>
          <v:shape id="_x0000_i1081" o:spt="75" type="#_x0000_t75" style="height:110.25pt;width:415.5pt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</w:pict>
      </w:r>
    </w:p>
    <w:p>
      <w:r>
        <w:t>2、点击“领取”图标，进入“答疑澄清文件下载”页面，如下图：</w:t>
      </w:r>
    </w:p>
    <w:p>
      <w:pPr>
        <w:ind w:firstLine="0" w:firstLineChars="0"/>
        <w:rPr>
          <w:bCs/>
          <w:szCs w:val="21"/>
        </w:rPr>
      </w:pPr>
      <w:r>
        <w:pict>
          <v:shape id="_x0000_i1082" o:spt="75" type="#_x0000_t75" style="height:202.5pt;width:416.25pt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</w:pict>
      </w:r>
    </w:p>
    <w:p>
      <w:r>
        <w:t>3、将鼠标悬移电子件名称上面，会出现下载按钮图标，点击该图标，可以下载文件。</w:t>
      </w:r>
    </w:p>
    <w:p>
      <w:pPr>
        <w:pStyle w:val="3"/>
      </w:pPr>
      <w:bookmarkStart w:id="94" w:name="_Toc505172692"/>
      <w:r>
        <w:t>控制价文件领取</w:t>
      </w:r>
      <w:bookmarkEnd w:id="94"/>
    </w:p>
    <w:p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领取对应控制价文件。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已经提交控制价文件，并经过建设工程交易科工作人员审核确认。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1、点击“控制价文件领取”菜单，进入列表页面，如下图：</w:t>
      </w:r>
    </w:p>
    <w:p>
      <w:pPr>
        <w:ind w:firstLine="0" w:firstLineChars="0"/>
        <w:rPr>
          <w:bCs/>
          <w:szCs w:val="21"/>
        </w:rPr>
      </w:pPr>
      <w:r>
        <w:pict>
          <v:shape id="_x0000_i1083" o:spt="75" type="#_x0000_t75" style="height:123pt;width:415.5pt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</w:pict>
      </w:r>
    </w:p>
    <w:p>
      <w:r>
        <w:t>2、点击标段的“领取”图标，可以领取对应控制价文件，弹出“下载招标控制价文件”页面，如下图：</w:t>
      </w:r>
    </w:p>
    <w:p>
      <w:pPr>
        <w:ind w:firstLine="0" w:firstLineChars="0"/>
      </w:pPr>
      <w:r>
        <w:pict>
          <v:shape id="_x0000_i1084" o:spt="75" type="#_x0000_t75" style="height:141pt;width:415.5pt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</w:pict>
      </w:r>
    </w:p>
    <w:p>
      <w:r>
        <w:t>3、将鼠标悬移电子件名称上面，会出现下载按钮图标，点击该图标，可以下载文件，如下图：</w:t>
      </w:r>
    </w:p>
    <w:p>
      <w:pPr>
        <w:ind w:firstLine="0" w:firstLineChars="0"/>
      </w:pPr>
      <w:r>
        <w:pict>
          <v:shape id="_x0000_i1085" o:spt="75" type="#_x0000_t75" style="height:225.75pt;width:413.25pt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</w:pict>
      </w:r>
    </w:p>
    <w:p/>
    <w:p>
      <w:pPr>
        <w:pStyle w:val="3"/>
        <w:rPr>
          <w:color w:val="FF0000"/>
        </w:rPr>
      </w:pPr>
      <w:bookmarkStart w:id="95" w:name="_Toc505172693"/>
      <w:r>
        <w:rPr>
          <w:color w:val="FF0000"/>
        </w:rPr>
        <w:t>投标保证金</w:t>
      </w:r>
      <w:r>
        <w:rPr>
          <w:rFonts w:hint="eastAsia"/>
          <w:color w:val="FF0000"/>
        </w:rPr>
        <w:t>（子账号模式缴纳保证金可用）</w:t>
      </w:r>
      <w:bookmarkEnd w:id="95"/>
    </w:p>
    <w:p>
      <w:pPr>
        <w:ind w:firstLine="422"/>
      </w:pPr>
      <w:r>
        <w:rPr>
          <w:b/>
          <w:bCs/>
        </w:rPr>
        <w:t>功能说明：</w:t>
      </w:r>
      <w:r>
        <w:t>投标人查看保证金金额与缴纳状态。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t>招标文件审核通过，对应投标人已经填写投标信息。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1、点击“投标保证金”菜单，查看保证金缴纳状态和缴纳金额等，如下图：</w:t>
      </w:r>
    </w:p>
    <w:p>
      <w:pPr>
        <w:ind w:firstLine="0" w:firstLineChars="0"/>
      </w:pPr>
      <w:r>
        <w:pict>
          <v:shape id="_x0000_i1086" o:spt="75" type="#_x0000_t75" style="height:141.75pt;width:416.25pt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</w:pict>
      </w:r>
    </w:p>
    <w:p/>
    <w:p>
      <w:pPr>
        <w:pStyle w:val="3"/>
      </w:pPr>
      <w:bookmarkStart w:id="96" w:name="_Toc505172694"/>
      <w:r>
        <w:rPr>
          <w:rFonts w:hint="eastAsia"/>
        </w:rPr>
        <w:t>上传投标文件</w:t>
      </w:r>
      <w:bookmarkEnd w:id="96"/>
      <w:r>
        <w:rPr>
          <w:rFonts w:hint="eastAsia"/>
        </w:rPr>
        <w:t>（电子标项目使用）</w:t>
      </w:r>
    </w:p>
    <w:p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上传投标文件</w:t>
      </w:r>
    </w:p>
    <w:p>
      <w:pPr>
        <w:ind w:firstLine="422"/>
      </w:pPr>
      <w:r>
        <w:rPr>
          <w:rFonts w:hint="eastAsia"/>
          <w:b/>
          <w:bCs/>
        </w:rPr>
        <w:t>前置条件：</w:t>
      </w:r>
      <w:r>
        <w:rPr>
          <w:rFonts w:hint="eastAsia"/>
        </w:rPr>
        <w:t>招标文件已经领取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r>
        <w:rPr>
          <w:rFonts w:hint="eastAsia"/>
        </w:rPr>
        <w:t>1、点击“上传投标文件”菜单，进入列表页面，如下图：</w:t>
      </w:r>
    </w:p>
    <w:p>
      <w:pPr>
        <w:ind w:firstLine="0" w:firstLineChars="0"/>
      </w:pPr>
      <w:r>
        <w:pict>
          <v:shape id="_x0000_i1087" o:spt="75" type="#_x0000_t75" style="height:147.75pt;width:413.25pt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2、点击相应标段的“上传”按钮，进入“上传投标文件”页面，如下图：</w:t>
      </w:r>
    </w:p>
    <w:p>
      <w:pPr>
        <w:ind w:firstLine="0" w:firstLineChars="0"/>
      </w:pPr>
      <w:r>
        <w:pict>
          <v:shape id="_x0000_i1088" o:spt="75" type="#_x0000_t75" style="height:188.25pt;width:413.25pt;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</w:pict>
      </w:r>
    </w:p>
    <w:p>
      <w:r>
        <w:t>3、</w:t>
      </w:r>
      <w:r>
        <w:rPr>
          <w:rFonts w:hint="eastAsia"/>
        </w:rPr>
        <w:t>点击“上传投标文件”，选择后缀名为zwytf类型的文件进行上传。</w:t>
      </w:r>
    </w:p>
    <w:p>
      <w:pPr>
        <w:pStyle w:val="3"/>
        <w:rPr>
          <w:color w:val="000000"/>
        </w:rPr>
      </w:pPr>
      <w:bookmarkStart w:id="97" w:name="_Toc505172695"/>
      <w:r>
        <w:rPr>
          <w:rFonts w:hint="eastAsia"/>
          <w:color w:val="000000"/>
        </w:rPr>
        <w:t>开标签到解密</w:t>
      </w:r>
      <w:bookmarkEnd w:id="97"/>
    </w:p>
    <w:p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开标签到解密</w:t>
      </w:r>
    </w:p>
    <w:p>
      <w:pPr>
        <w:ind w:firstLine="422"/>
      </w:pPr>
      <w:r>
        <w:rPr>
          <w:rFonts w:hint="eastAsia"/>
          <w:b/>
          <w:bCs/>
        </w:rPr>
        <w:t>前提条件：</w:t>
      </w:r>
      <w:r>
        <w:rPr>
          <w:rFonts w:hint="eastAsia"/>
        </w:rPr>
        <w:t>已经投标且到达开标时间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点击“开标签到解密”菜单，进入列表页面，如下图：</w:t>
      </w:r>
    </w:p>
    <w:p>
      <w:pPr>
        <w:ind w:firstLine="0" w:firstLineChars="0"/>
      </w:pPr>
      <w:r>
        <w:pict>
          <v:shape id="_x0000_i1089" o:spt="75" type="#_x0000_t75" style="height:146.25pt;width:412.5pt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</w:pict>
      </w:r>
    </w:p>
    <w:p>
      <w:r>
        <w:t>2、</w:t>
      </w:r>
      <w:r>
        <w:rPr>
          <w:rFonts w:hint="eastAsia"/>
        </w:rPr>
        <w:t>点击“进入开标大厅”进入开标签到解密相关页面。</w:t>
      </w:r>
    </w:p>
    <w:p>
      <w:pPr>
        <w:pStyle w:val="3"/>
        <w:rPr>
          <w:color w:val="000000"/>
        </w:rPr>
      </w:pPr>
      <w:bookmarkStart w:id="98" w:name="_Toc505172696"/>
      <w:r>
        <w:rPr>
          <w:rFonts w:hint="eastAsia"/>
          <w:color w:val="000000"/>
        </w:rPr>
        <w:t>评标澄清回复</w:t>
      </w:r>
      <w:bookmarkEnd w:id="98"/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功能说明：</w:t>
      </w:r>
      <w:r>
        <w:rPr>
          <w:rFonts w:hint="eastAsia"/>
          <w:bCs/>
          <w:szCs w:val="21"/>
        </w:rPr>
        <w:t>回复评标澄清问题。</w:t>
      </w:r>
    </w:p>
    <w:p>
      <w:pPr>
        <w:ind w:firstLineChars="199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rPr>
          <w:bCs/>
          <w:szCs w:val="21"/>
        </w:rPr>
      </w:pPr>
      <w:r>
        <w:rPr>
          <w:rFonts w:hint="eastAsia"/>
          <w:bCs/>
          <w:szCs w:val="21"/>
        </w:rPr>
        <w:t>1、点击“评标澄清回复”菜单，进入列表页面，如下图：</w:t>
      </w:r>
    </w:p>
    <w:p>
      <w:pPr>
        <w:ind w:firstLine="0" w:firstLineChars="0"/>
      </w:pPr>
      <w:r>
        <w:pict>
          <v:shape id="_x0000_i1090" o:spt="75" type="#_x0000_t75" style="height:156pt;width:413.25pt;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</w:pict>
      </w:r>
    </w:p>
    <w:p>
      <w:pPr>
        <w:rPr>
          <w:b/>
          <w:bCs/>
        </w:rPr>
      </w:pPr>
      <w:r>
        <w:t>2、</w:t>
      </w:r>
      <w:r>
        <w:rPr>
          <w:rFonts w:hint="eastAsia"/>
        </w:rPr>
        <w:t>点击“未答复”“已答复”可以分类查看回复信息，点击“答复”按钮可以进行答复。</w:t>
      </w:r>
    </w:p>
    <w:p>
      <w:pPr>
        <w:pStyle w:val="3"/>
      </w:pPr>
      <w:bookmarkStart w:id="99" w:name="_Toc505172697"/>
      <w:r>
        <w:t>中标通知书</w:t>
      </w:r>
      <w:bookmarkEnd w:id="99"/>
    </w:p>
    <w:p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投标人查看、打印中标通知书</w:t>
      </w:r>
      <w:r>
        <w:t>。</w:t>
      </w:r>
    </w:p>
    <w:p>
      <w:pPr>
        <w:ind w:firstLine="422"/>
        <w:rPr>
          <w:bCs/>
          <w:szCs w:val="21"/>
        </w:rPr>
      </w:pPr>
      <w:r>
        <w:rPr>
          <w:b/>
          <w:bCs/>
        </w:rPr>
        <w:t>前置条件：</w:t>
      </w:r>
      <w:r>
        <w:rPr>
          <w:bCs/>
          <w:szCs w:val="21"/>
        </w:rPr>
        <w:t>投标单位已经中标。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1、点击“中标通知书”菜单，如下图。</w:t>
      </w:r>
    </w:p>
    <w:p>
      <w:pPr>
        <w:ind w:firstLine="0" w:firstLineChars="0"/>
        <w:rPr>
          <w:b/>
          <w:bCs/>
          <w:szCs w:val="21"/>
        </w:rPr>
      </w:pPr>
      <w:r>
        <w:pict>
          <v:shape id="_x0000_i1091" o:spt="75" type="#_x0000_t75" style="height:147.75pt;width:413.25pt;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</w:pict>
      </w:r>
    </w:p>
    <w:p>
      <w:r>
        <w:t>2、点击标段的“打印”按钮，进入“打印中标通知书”页面，如下图：</w:t>
      </w:r>
    </w:p>
    <w:p>
      <w:pPr>
        <w:ind w:firstLine="0" w:firstLineChars="0"/>
        <w:rPr>
          <w:bCs/>
          <w:szCs w:val="21"/>
        </w:rPr>
      </w:pPr>
      <w:r>
        <w:pict>
          <v:shape id="_x0000_i1092" o:spt="75" type="#_x0000_t75" style="height:188.25pt;width:412.5pt;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</w:pict>
      </w:r>
    </w:p>
    <w:p>
      <w:pPr>
        <w:rPr>
          <w:color w:val="FF0000"/>
        </w:rPr>
      </w:pPr>
      <w:r>
        <w:rPr>
          <w:color w:val="FF0000"/>
        </w:rPr>
        <w:t>注：二维码可以使用手机扫一扫。</w:t>
      </w:r>
    </w:p>
    <w:p>
      <w:pPr>
        <w:rPr>
          <w:bCs/>
          <w:szCs w:val="21"/>
        </w:rPr>
      </w:pPr>
    </w:p>
    <w:p>
      <w:pPr>
        <w:pStyle w:val="3"/>
        <w:rPr>
          <w:color w:val="000000"/>
        </w:rPr>
      </w:pPr>
      <w:bookmarkStart w:id="100" w:name="_Toc505172698"/>
      <w:r>
        <w:rPr>
          <w:color w:val="000000"/>
        </w:rPr>
        <w:t>招标结果通知书</w:t>
      </w:r>
      <w:bookmarkEnd w:id="100"/>
    </w:p>
    <w:p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投标人接收、查看、打印招标结果通知书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bCs/>
          <w:szCs w:val="21"/>
        </w:rPr>
        <w:t>中标通知书签发。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/>
        </w:rPr>
      </w:pPr>
      <w:r>
        <w:rPr>
          <w:color w:val="000000"/>
        </w:rPr>
        <w:t>1、点击“招标结果通知书”菜单，进入列表页面，如下图。</w:t>
      </w:r>
    </w:p>
    <w:p>
      <w:pPr>
        <w:ind w:firstLine="0" w:firstLineChars="0"/>
      </w:pPr>
      <w:r>
        <w:pict>
          <v:shape id="_x0000_i1093" o:spt="75" type="#_x0000_t75" style="height:147pt;width:413.25pt;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</w:pict>
      </w:r>
    </w:p>
    <w:p>
      <w:pPr>
        <w:rPr>
          <w:color w:val="000000"/>
        </w:rPr>
      </w:pPr>
      <w:r>
        <w:rPr>
          <w:color w:val="000000"/>
        </w:rPr>
        <w:t>2、点击标段的“打印”图标，进入“打印招标结果通知书”页面，如下图：</w:t>
      </w:r>
    </w:p>
    <w:p>
      <w:pPr>
        <w:widowControl/>
        <w:ind w:firstLine="0" w:firstLineChars="0"/>
      </w:pPr>
      <w:r>
        <w:pict>
          <v:shape id="_x0000_i1094" o:spt="75" type="#_x0000_t75" style="height:187.5pt;width:412.5pt;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101" w:name="_Toc505172699"/>
      <w:r>
        <w:t>销号停工申请</w:t>
      </w:r>
      <w:bookmarkEnd w:id="101"/>
    </w:p>
    <w:p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投标人对申请施工销号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已经提交合同备案，并经过建设工程交易科工作人员审核确认</w:t>
      </w:r>
      <w:r>
        <w:rPr>
          <w:bCs/>
          <w:szCs w:val="21"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/>
        </w:rPr>
      </w:pPr>
      <w:r>
        <w:rPr>
          <w:color w:val="000000"/>
        </w:rPr>
        <w:t>1、点击“销号</w:t>
      </w:r>
      <w:r>
        <w:rPr>
          <w:rFonts w:hint="eastAsia"/>
          <w:color w:val="000000"/>
        </w:rPr>
        <w:t>停工</w:t>
      </w:r>
      <w:r>
        <w:rPr>
          <w:color w:val="000000"/>
        </w:rPr>
        <w:t>申请”菜单，进入列表页面，如下图：</w:t>
      </w:r>
    </w:p>
    <w:p>
      <w:pPr>
        <w:ind w:firstLine="0" w:firstLineChars="0"/>
        <w:jc w:val="both"/>
      </w:pPr>
      <w:r>
        <w:pict>
          <v:shape id="_x0000_i1095" o:spt="75" type="#_x0000_t75" style="height:147.75pt;width:413.25pt;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</w:pict>
      </w:r>
    </w:p>
    <w:p>
      <w:pPr>
        <w:rPr>
          <w:color w:val="000000"/>
        </w:rPr>
      </w:pPr>
      <w:r>
        <w:rPr>
          <w:color w:val="000000"/>
        </w:rPr>
        <w:t>2、点击“新增销号申请”按钮，进入“</w:t>
      </w:r>
      <w:r>
        <w:rPr>
          <w:rFonts w:hint="eastAsia"/>
          <w:color w:val="000000"/>
        </w:rPr>
        <w:t>新增销号申请</w:t>
      </w:r>
      <w:r>
        <w:rPr>
          <w:color w:val="000000"/>
        </w:rPr>
        <w:t xml:space="preserve">”页面，如下图： </w:t>
      </w:r>
    </w:p>
    <w:p>
      <w:pPr>
        <w:ind w:firstLine="0" w:firstLineChars="0"/>
      </w:pPr>
      <w:r>
        <w:pict>
          <v:shape id="_x0000_i1096" o:spt="75" type="#_x0000_t75" style="height:189pt;width:413.25pt;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</w:pict>
      </w:r>
    </w:p>
    <w:p>
      <w:pPr>
        <w:rPr>
          <w:color w:val="000000"/>
        </w:rPr>
      </w:pPr>
      <w:r>
        <w:rPr>
          <w:color w:val="000000"/>
        </w:rPr>
        <w:t>3、勾选标段，点击“确认选择”按钮，进入“新增销号申请”页面，如下图：</w:t>
      </w:r>
    </w:p>
    <w:p>
      <w:pPr>
        <w:ind w:firstLine="0" w:firstLineChars="0"/>
        <w:rPr>
          <w:bCs/>
          <w:szCs w:val="21"/>
        </w:rPr>
      </w:pPr>
      <w:r>
        <w:pict>
          <v:shape id="_x0000_i1097" o:spt="75" type="#_x0000_t75" style="height:188.25pt;width:413.25pt;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</w:pict>
      </w:r>
    </w:p>
    <w:p>
      <w:r>
        <w:rPr>
          <w:color w:val="000000"/>
        </w:rPr>
        <w:t>4、填写竣工时间和结算价格，点击“提交备案”按钮，提交审核。</w:t>
      </w:r>
    </w:p>
    <w:p>
      <w:pPr>
        <w:pStyle w:val="2"/>
      </w:pPr>
      <w:bookmarkStart w:id="102" w:name="_Toc505172701"/>
      <w:r>
        <w:t>业务查询</w:t>
      </w:r>
      <w:bookmarkEnd w:id="102"/>
    </w:p>
    <w:p>
      <w:pPr>
        <w:rPr>
          <w:color w:val="000000"/>
        </w:rPr>
      </w:pPr>
      <w:r>
        <w:rPr>
          <w:color w:val="000000"/>
        </w:rPr>
        <w:t>业务查询主要包括查看开标时间、查看保证金、查看在建工程、中标业绩等相关功能。</w:t>
      </w:r>
    </w:p>
    <w:p>
      <w:pPr>
        <w:pStyle w:val="3"/>
      </w:pPr>
      <w:bookmarkStart w:id="103" w:name="_Toc505172702"/>
      <w:r>
        <w:t>查看开标时间</w:t>
      </w:r>
      <w:bookmarkEnd w:id="103"/>
    </w:p>
    <w:p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投标人查看开标时间，开标安排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bCs/>
          <w:szCs w:val="21"/>
        </w:rPr>
        <w:t>已经预定好开标室。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/>
        </w:rPr>
      </w:pPr>
      <w:r>
        <w:rPr>
          <w:color w:val="000000"/>
        </w:rPr>
        <w:t>1、点击“查看开标时间”菜单，进入列表页面，如下图：</w:t>
      </w:r>
    </w:p>
    <w:p>
      <w:pPr>
        <w:ind w:firstLine="0" w:firstLineChars="0"/>
      </w:pPr>
      <w:r>
        <w:pict>
          <v:shape id="_x0000_i1098" o:spt="75" type="#_x0000_t75" style="height:147.75pt;width:412.5pt;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</w:pict>
      </w:r>
    </w:p>
    <w:p>
      <w:pPr>
        <w:rPr>
          <w:color w:val="000000"/>
        </w:rPr>
      </w:pPr>
      <w:r>
        <w:rPr>
          <w:color w:val="000000"/>
        </w:rPr>
        <w:t>这个页面可以看到投标报名的标段的开标时间和开标场地情况。</w:t>
      </w:r>
    </w:p>
    <w:p/>
    <w:p>
      <w:pPr>
        <w:pStyle w:val="3"/>
        <w:rPr>
          <w:color w:val="FF0000"/>
        </w:rPr>
      </w:pPr>
      <w:bookmarkStart w:id="104" w:name="_Toc505172703"/>
      <w:r>
        <w:rPr>
          <w:color w:val="FF0000"/>
        </w:rPr>
        <w:t>查看保证金</w:t>
      </w:r>
      <w:bookmarkEnd w:id="104"/>
      <w:r>
        <w:rPr>
          <w:rFonts w:hint="eastAsia"/>
          <w:color w:val="FF0000"/>
        </w:rPr>
        <w:t>（子账号模式缴纳保证金可用）</w:t>
      </w:r>
    </w:p>
    <w:p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投标人接收、查看、打印招标结果通知书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pPr>
        <w:rPr>
          <w:color w:val="000000"/>
        </w:rPr>
      </w:pPr>
      <w:r>
        <w:rPr>
          <w:color w:val="000000"/>
        </w:rPr>
        <w:t>1、对应投标人已经填写投标信息。</w:t>
      </w:r>
    </w:p>
    <w:p>
      <w:pPr>
        <w:rPr>
          <w:color w:val="000000"/>
        </w:rPr>
      </w:pPr>
      <w:r>
        <w:rPr>
          <w:color w:val="000000"/>
        </w:rPr>
        <w:t>2、已经提交招标文件备案，并经过建设工程交易科工作人员审核确认。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/>
        </w:rPr>
      </w:pPr>
      <w:r>
        <w:rPr>
          <w:color w:val="000000"/>
        </w:rPr>
        <w:t>1、点击“查看保证金”菜单，进入列表页面，如下图：</w:t>
      </w:r>
    </w:p>
    <w:p>
      <w:pPr>
        <w:ind w:firstLine="0" w:firstLineChars="0"/>
      </w:pPr>
      <w:r>
        <w:pict>
          <v:shape id="_x0000_i1099" o:spt="75" type="#_x0000_t75" style="height:148.5pt;width:413.25pt;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</w:pict>
      </w:r>
    </w:p>
    <w:p>
      <w:pPr>
        <w:rPr>
          <w:color w:val="000000"/>
        </w:rPr>
      </w:pPr>
      <w:r>
        <w:rPr>
          <w:color w:val="000000"/>
        </w:rPr>
        <w:t>这个页面可以看到投标报名的标段的保证金金额和保证金缴纳情况。</w:t>
      </w:r>
    </w:p>
    <w:p/>
    <w:p>
      <w:pPr>
        <w:pStyle w:val="3"/>
        <w:rPr>
          <w:color w:val="FF0000"/>
        </w:rPr>
      </w:pPr>
      <w:bookmarkStart w:id="105" w:name="_Toc505172704"/>
      <w:r>
        <w:rPr>
          <w:color w:val="FF0000"/>
        </w:rPr>
        <w:t>查看在建工程</w:t>
      </w:r>
      <w:bookmarkEnd w:id="105"/>
    </w:p>
    <w:p>
      <w:pPr>
        <w:ind w:firstLine="422"/>
      </w:pPr>
      <w:r>
        <w:rPr>
          <w:b/>
          <w:bCs/>
        </w:rPr>
        <w:t>功能说明：</w:t>
      </w:r>
      <w:r>
        <w:rPr>
          <w:color w:val="000000"/>
        </w:rPr>
        <w:t>投标人接收、查看、打印招标结果通知书。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color w:val="000000"/>
        </w:rPr>
        <w:t>已经提交中标结果公告，并经过建设工程交易科工作人员审核确认。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/>
        </w:rPr>
      </w:pPr>
      <w:r>
        <w:rPr>
          <w:color w:val="000000"/>
        </w:rPr>
        <w:t>1、点击“查看在建工程”菜单，进入列表页面，如下图：</w:t>
      </w:r>
    </w:p>
    <w:p>
      <w:pPr>
        <w:ind w:firstLine="0" w:firstLineChars="0"/>
      </w:pPr>
      <w:r>
        <w:pict>
          <v:shape id="_x0000_i1100" o:spt="75" type="#_x0000_t75" style="height:148.5pt;width:413.25pt;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</w:pict>
      </w:r>
    </w:p>
    <w:p>
      <w:pPr>
        <w:rPr>
          <w:color w:val="000000"/>
        </w:rPr>
      </w:pPr>
      <w:r>
        <w:rPr>
          <w:color w:val="000000"/>
        </w:rPr>
        <w:t>这个页面可以看到该单位的在建工程情况。</w:t>
      </w:r>
    </w:p>
    <w:p/>
    <w:p>
      <w:pPr>
        <w:pStyle w:val="3"/>
        <w:rPr>
          <w:color w:val="000000"/>
        </w:rPr>
      </w:pPr>
      <w:bookmarkStart w:id="106" w:name="_Toc505172705"/>
      <w:r>
        <w:rPr>
          <w:color w:val="000000"/>
        </w:rPr>
        <w:t>中标业绩</w:t>
      </w:r>
      <w:bookmarkEnd w:id="106"/>
    </w:p>
    <w:p>
      <w:pPr>
        <w:ind w:firstLine="422"/>
      </w:pPr>
      <w:r>
        <w:rPr>
          <w:b/>
          <w:bCs/>
        </w:rPr>
        <w:t>功能说明：</w:t>
      </w:r>
      <w:r>
        <w:t>查看中标时间，中标价格。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已经提交中标公示，并经过建设工程交易科工作人员审核确认</w:t>
      </w:r>
      <w:r>
        <w:rPr>
          <w:bCs/>
          <w:szCs w:val="21"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/>
        </w:rPr>
      </w:pPr>
      <w:r>
        <w:rPr>
          <w:color w:val="000000"/>
        </w:rPr>
        <w:t>1、点击“查看中标业绩”菜单，进入列表页面，如下图：</w:t>
      </w:r>
    </w:p>
    <w:p>
      <w:pPr>
        <w:ind w:firstLine="0" w:firstLineChars="0"/>
        <w:jc w:val="both"/>
      </w:pPr>
      <w:r>
        <w:pict>
          <v:shape id="_x0000_i1101" o:spt="75" type="#_x0000_t75" style="height:147.75pt;width:412.5pt;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</w:pict>
      </w:r>
    </w:p>
    <w:p>
      <w:pPr>
        <w:rPr>
          <w:color w:val="000000"/>
        </w:rPr>
      </w:pPr>
      <w:r>
        <w:rPr>
          <w:color w:val="000000"/>
        </w:rPr>
        <w:t>这个页面可以看到该单位的中标情况。</w:t>
      </w:r>
    </w:p>
    <w:p>
      <w:pPr>
        <w:pStyle w:val="2"/>
      </w:pPr>
      <w:bookmarkStart w:id="107" w:name="_Toc505172706"/>
      <w:r>
        <w:rPr>
          <w:rFonts w:hint="eastAsia"/>
        </w:rPr>
        <w:t>发票</w:t>
      </w:r>
      <w:r>
        <w:t>管理</w:t>
      </w:r>
      <w:bookmarkEnd w:id="107"/>
    </w:p>
    <w:p>
      <w:pPr>
        <w:pStyle w:val="3"/>
      </w:pPr>
      <w:bookmarkStart w:id="108" w:name="_Toc505172707"/>
      <w:r>
        <w:rPr>
          <w:rFonts w:hint="eastAsia"/>
        </w:rPr>
        <w:t>开票</w:t>
      </w:r>
      <w:r>
        <w:t>信息管理</w:t>
      </w:r>
      <w:bookmarkEnd w:id="108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  <w:bCs/>
          <w:szCs w:val="21"/>
        </w:rPr>
        <w:t>投标人</w:t>
      </w:r>
      <w:r>
        <w:rPr>
          <w:bCs/>
          <w:szCs w:val="21"/>
        </w:rPr>
        <w:t>填写开具平台使用服务费的发票信息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5"/>
        </w:numPr>
        <w:ind w:firstLineChars="0"/>
        <w:rPr>
          <w:color w:val="000000"/>
        </w:rPr>
      </w:pPr>
      <w:r>
        <w:rPr>
          <w:color w:val="000000"/>
        </w:rPr>
        <w:t>点击</w:t>
      </w:r>
      <w:r>
        <w:rPr>
          <w:rFonts w:hint="eastAsia"/>
          <w:color w:val="000000"/>
        </w:rPr>
        <w:t>“开票信息管理”，打开发票信息填写页面，如图所示</w:t>
      </w:r>
    </w:p>
    <w:p>
      <w:pPr>
        <w:ind w:firstLine="0" w:firstLineChars="0"/>
        <w:rPr>
          <w:color w:val="000000"/>
        </w:rPr>
      </w:pPr>
      <w:r>
        <w:pict>
          <v:shape id="_x0000_i1102" o:spt="75" type="#_x0000_t75" style="height:153.75pt;width:432pt;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</w:pict>
      </w:r>
    </w:p>
    <w:p>
      <w:pPr>
        <w:ind w:firstLineChars="0"/>
        <w:rPr>
          <w:color w:val="000000"/>
        </w:rPr>
      </w:pPr>
      <w:r>
        <w:rPr>
          <w:rFonts w:hint="eastAsia"/>
          <w:color w:val="000000"/>
        </w:rPr>
        <w:t>2、填写发票开票信息，确认信息无误后，点击确认修改。</w:t>
      </w:r>
    </w:p>
    <w:p>
      <w:pPr>
        <w:pStyle w:val="3"/>
        <w:rPr>
          <w:color w:val="000000"/>
        </w:rPr>
      </w:pPr>
      <w:bookmarkStart w:id="109" w:name="_Toc505172708"/>
      <w:r>
        <w:rPr>
          <w:rFonts w:hint="eastAsia"/>
          <w:color w:val="000000"/>
        </w:rPr>
        <w:t>申请电子发票</w:t>
      </w:r>
      <w:bookmarkEnd w:id="109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  <w:bCs/>
          <w:szCs w:val="21"/>
        </w:rPr>
        <w:t>投标人申请</w:t>
      </w:r>
      <w:r>
        <w:rPr>
          <w:bCs/>
          <w:szCs w:val="21"/>
        </w:rPr>
        <w:t>平台使用服务费的电子发票</w:t>
      </w:r>
      <w:r>
        <w:t>。</w:t>
      </w:r>
    </w:p>
    <w:p>
      <w:pPr>
        <w:ind w:firstLine="422"/>
        <w:rPr>
          <w:bCs/>
          <w:szCs w:val="21"/>
        </w:rPr>
      </w:pPr>
      <w:r>
        <w:rPr>
          <w:b/>
          <w:bCs/>
        </w:rPr>
        <w:t>前置条件：</w:t>
      </w:r>
      <w:r>
        <w:rPr>
          <w:bCs/>
          <w:szCs w:val="21"/>
        </w:rPr>
        <w:t>已支付平台使用服务费</w:t>
      </w:r>
      <w:r>
        <w:rPr>
          <w:rFonts w:hint="eastAsia"/>
          <w:bCs/>
          <w:szCs w:val="21"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6"/>
        </w:numPr>
        <w:ind w:firstLineChars="0"/>
        <w:rPr>
          <w:color w:val="000000"/>
        </w:rPr>
      </w:pPr>
      <w:r>
        <w:rPr>
          <w:rFonts w:hint="eastAsia"/>
          <w:color w:val="000000"/>
        </w:rPr>
        <w:t>点击“申请电子发票”，进入发票申请页面，如下图：</w:t>
      </w:r>
    </w:p>
    <w:p>
      <w:pPr>
        <w:ind w:firstLine="0" w:firstLineChars="0"/>
        <w:rPr>
          <w:color w:val="000000"/>
        </w:rPr>
      </w:pPr>
      <w:r>
        <w:pict>
          <v:shape id="_x0000_i1103" o:spt="75" type="#_x0000_t75" style="height:154.5pt;width:432pt;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6"/>
        </w:numPr>
        <w:ind w:firstLineChars="0"/>
        <w:rPr>
          <w:color w:val="000000"/>
        </w:rPr>
      </w:pPr>
      <w:r>
        <w:rPr>
          <w:rFonts w:hint="eastAsia"/>
          <w:color w:val="000000"/>
        </w:rPr>
        <w:t>点击“申请电子发票按钮”，选择挑选支付明细，如图所示</w:t>
      </w:r>
    </w:p>
    <w:p>
      <w:pPr>
        <w:ind w:firstLine="0" w:firstLineChars="0"/>
        <w:rPr>
          <w:color w:val="000000"/>
        </w:rPr>
      </w:pPr>
      <w:r>
        <w:pict>
          <v:shape id="_x0000_i1104" o:spt="75" type="#_x0000_t75" style="height:183pt;width:432pt;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</w:pict>
      </w:r>
    </w:p>
    <w:p>
      <w:pPr>
        <w:ind w:firstLineChars="0"/>
        <w:rPr>
          <w:color w:val="000000"/>
        </w:rPr>
      </w:pPr>
      <w:r>
        <w:rPr>
          <w:rFonts w:hint="eastAsia"/>
          <w:color w:val="000000"/>
        </w:rPr>
        <w:t>3、选择支付明细后，进入发票信息详细页面，选择发票类型，完善发票基本信息，然后确认修改，如下图：</w:t>
      </w:r>
    </w:p>
    <w:p>
      <w:pPr>
        <w:ind w:firstLine="0" w:firstLineChars="0"/>
        <w:rPr>
          <w:color w:val="000000"/>
        </w:rPr>
      </w:pPr>
      <w:r>
        <w:pict>
          <v:shape id="_x0000_i1105" o:spt="75" type="#_x0000_t75" style="height:152.25pt;width:432pt;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</w:pict>
      </w:r>
    </w:p>
    <w:p>
      <w:pPr>
        <w:ind w:firstLineChars="0"/>
        <w:rPr>
          <w:color w:val="000000"/>
        </w:rPr>
      </w:pPr>
    </w:p>
    <w:p>
      <w:pPr>
        <w:ind w:firstLineChars="0"/>
        <w:rPr>
          <w:color w:val="FF0000"/>
        </w:rPr>
      </w:pPr>
      <w:r>
        <w:rPr>
          <w:color w:val="FF0000"/>
        </w:rPr>
        <w:t>注意</w:t>
      </w:r>
      <w:r>
        <w:rPr>
          <w:rFonts w:hint="eastAsia"/>
          <w:color w:val="FF0000"/>
        </w:rPr>
        <w:t>：1. 电子发票申请开具时间：请于开标后1个月内完成申请开具，过期无法开具；</w: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2. 电子发票有效下载时间：提交开票申请三个工作日后可查询或下载打印电子发票；</w: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3. 发票抬头：仅支持开具已完成企业开票基础信息登记有税号的公司名称。</w:t>
      </w:r>
    </w:p>
    <w:p>
      <w:pPr>
        <w:pStyle w:val="3"/>
        <w:rPr>
          <w:color w:val="000000"/>
        </w:rPr>
      </w:pPr>
      <w:bookmarkStart w:id="110" w:name="_Toc505172709"/>
      <w:r>
        <w:rPr>
          <w:color w:val="000000"/>
        </w:rPr>
        <w:t>C</w:t>
      </w:r>
      <w:r>
        <w:rPr>
          <w:rFonts w:hint="eastAsia"/>
          <w:color w:val="000000"/>
        </w:rPr>
        <w:t>A在线办理</w:t>
      </w:r>
      <w:bookmarkEnd w:id="110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  <w:bCs/>
          <w:szCs w:val="21"/>
        </w:rPr>
        <w:t>在线办理ca证书</w:t>
      </w:r>
      <w:r>
        <w:t>。</w:t>
      </w:r>
    </w:p>
    <w:p>
      <w:pPr>
        <w:ind w:firstLine="422"/>
        <w:rPr>
          <w:bCs/>
          <w:szCs w:val="21"/>
        </w:rPr>
      </w:pPr>
      <w:r>
        <w:rPr>
          <w:b/>
          <w:bCs/>
        </w:rPr>
        <w:t>前置条件：</w:t>
      </w:r>
      <w:r>
        <w:rPr>
          <w:rFonts w:hint="eastAsia"/>
          <w:bCs/>
          <w:szCs w:val="21"/>
        </w:rPr>
        <w:t>已</w:t>
      </w:r>
      <w:r>
        <w:rPr>
          <w:bCs/>
          <w:szCs w:val="21"/>
        </w:rPr>
        <w:t>注册账号</w:t>
      </w:r>
      <w:r>
        <w:rPr>
          <w:rFonts w:hint="eastAsia"/>
          <w:bCs/>
          <w:szCs w:val="21"/>
        </w:rPr>
        <w:t>。</w:t>
      </w:r>
    </w:p>
    <w:p>
      <w:pPr>
        <w:numPr>
          <w:ilvl w:val="0"/>
          <w:numId w:val="7"/>
        </w:numPr>
        <w:ind w:firstLineChars="0"/>
        <w:rPr>
          <w:color w:val="000000"/>
        </w:rPr>
      </w:pPr>
      <w:r>
        <w:rPr>
          <w:rFonts w:hint="eastAsia"/>
          <w:color w:val="000000"/>
        </w:rPr>
        <w:t>点击ca在线办理，如图所示</w:t>
      </w:r>
    </w:p>
    <w:p>
      <w:pPr>
        <w:ind w:firstLine="0" w:firstLineChars="0"/>
        <w:rPr>
          <w:color w:val="000000"/>
        </w:rPr>
      </w:pPr>
      <w:r>
        <w:pict>
          <v:shape id="_x0000_i1106" o:spt="75" type="#_x0000_t75" style="height:195pt;width:431.25pt;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</w:pict>
      </w:r>
    </w:p>
    <w:p>
      <w:pPr>
        <w:ind w:firstLineChars="0"/>
        <w:rPr>
          <w:color w:val="000000"/>
        </w:rPr>
      </w:pPr>
      <w:r>
        <w:rPr>
          <w:rFonts w:hint="eastAsia"/>
          <w:color w:val="000000"/>
        </w:rPr>
        <w:t>2、具体操作流程，参照ca在线办理购买人手册</w:t>
      </w:r>
    </w:p>
    <w:p>
      <w:pPr>
        <w:ind w:firstLineChars="0"/>
        <w:rPr>
          <w:color w:val="000000"/>
        </w:rPr>
      </w:pPr>
    </w:p>
    <w:p>
      <w:pPr>
        <w:ind w:firstLineChars="0"/>
        <w:rPr>
          <w:color w:val="000000"/>
        </w:rPr>
      </w:pPr>
    </w:p>
    <w:p>
      <w:pPr>
        <w:ind w:firstLineChars="0"/>
        <w:rPr>
          <w:color w:val="00000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国泰新点软件有限公司</w:t>
    </w:r>
    <w:r>
      <w:rPr>
        <w:rFonts w:hint="eastAsia" w:ascii="宋体" w:hAnsi="宋体"/>
        <w:szCs w:val="21"/>
      </w:rPr>
      <w:t>400-998-0000</w:t>
    </w:r>
    <w:bookmarkStart w:id="111" w:name="_GoBack"/>
    <w:bookmarkEnd w:id="111"/>
    <w:r>
      <w:rPr>
        <w:rFonts w:hint="eastAsia"/>
        <w:lang w:val="zh-CN"/>
      </w:rPr>
      <w:t xml:space="preserve">                    </w:t>
    </w:r>
    <w:r>
      <w:fldChar w:fldCharType="begin"/>
    </w:r>
    <w:r>
      <w:instrText xml:space="preserve"> PAGE </w:instrText>
    </w:r>
    <w:r>
      <w:fldChar w:fldCharType="separate"/>
    </w:r>
    <w:r>
      <w:t>5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pict>
        <v:shape id="_x0000_i1107" o:spt="75" type="#_x0000_t75" style="height:24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宋体" w:hAnsi="宋体"/>
      </w:rPr>
      <w:t>建设工程投标人</w:t>
    </w:r>
    <w:r>
      <w:rPr>
        <w:rFonts w:hint="eastAsia" w:ascii="Cambria" w:hAnsi="Cambria"/>
      </w:rPr>
      <w:t xml:space="preserve">操作手册       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054C2"/>
    <w:multiLevelType w:val="multilevel"/>
    <w:tmpl w:val="3AE054C2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B421CDE"/>
    <w:multiLevelType w:val="multilevel"/>
    <w:tmpl w:val="3B421CD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B676593"/>
    <w:multiLevelType w:val="multilevel"/>
    <w:tmpl w:val="4B67659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857488C"/>
    <w:multiLevelType w:val="multilevel"/>
    <w:tmpl w:val="5857488C"/>
    <w:lvl w:ilvl="0" w:tentative="0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5">
    <w:nsid w:val="691F286F"/>
    <w:multiLevelType w:val="multilevel"/>
    <w:tmpl w:val="691F286F"/>
    <w:lvl w:ilvl="0" w:tentative="0">
      <w:start w:val="1"/>
      <w:numFmt w:val="decimal"/>
      <w:lvlText w:val="%1、"/>
      <w:lvlJc w:val="left"/>
      <w:pPr>
        <w:ind w:left="7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20"/>
      </w:pPr>
    </w:lvl>
    <w:lvl w:ilvl="2" w:tentative="0">
      <w:start w:val="1"/>
      <w:numFmt w:val="lowerRoman"/>
      <w:lvlText w:val="%3."/>
      <w:lvlJc w:val="right"/>
      <w:pPr>
        <w:ind w:left="1660" w:hanging="420"/>
      </w:pPr>
    </w:lvl>
    <w:lvl w:ilvl="3" w:tentative="0">
      <w:start w:val="1"/>
      <w:numFmt w:val="decimal"/>
      <w:lvlText w:val="%4."/>
      <w:lvlJc w:val="left"/>
      <w:pPr>
        <w:ind w:left="2080" w:hanging="420"/>
      </w:pPr>
    </w:lvl>
    <w:lvl w:ilvl="4" w:tentative="0">
      <w:start w:val="1"/>
      <w:numFmt w:val="lowerLetter"/>
      <w:lvlText w:val="%5)"/>
      <w:lvlJc w:val="left"/>
      <w:pPr>
        <w:ind w:left="2500" w:hanging="420"/>
      </w:pPr>
    </w:lvl>
    <w:lvl w:ilvl="5" w:tentative="0">
      <w:start w:val="1"/>
      <w:numFmt w:val="lowerRoman"/>
      <w:lvlText w:val="%6."/>
      <w:lvlJc w:val="right"/>
      <w:pPr>
        <w:ind w:left="2920" w:hanging="420"/>
      </w:pPr>
    </w:lvl>
    <w:lvl w:ilvl="6" w:tentative="0">
      <w:start w:val="1"/>
      <w:numFmt w:val="decimal"/>
      <w:lvlText w:val="%7."/>
      <w:lvlJc w:val="left"/>
      <w:pPr>
        <w:ind w:left="3340" w:hanging="420"/>
      </w:pPr>
    </w:lvl>
    <w:lvl w:ilvl="7" w:tentative="0">
      <w:start w:val="1"/>
      <w:numFmt w:val="lowerLetter"/>
      <w:lvlText w:val="%8)"/>
      <w:lvlJc w:val="left"/>
      <w:pPr>
        <w:ind w:left="3760" w:hanging="420"/>
      </w:pPr>
    </w:lvl>
    <w:lvl w:ilvl="8" w:tentative="0">
      <w:start w:val="1"/>
      <w:numFmt w:val="lowerRoman"/>
      <w:lvlText w:val="%9."/>
      <w:lvlJc w:val="right"/>
      <w:pPr>
        <w:ind w:left="4180" w:hanging="420"/>
      </w:pPr>
    </w:lvl>
  </w:abstractNum>
  <w:abstractNum w:abstractNumId="6">
    <w:nsid w:val="6FD63EB4"/>
    <w:multiLevelType w:val="multilevel"/>
    <w:tmpl w:val="6FD63EB4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05F0"/>
    <w:rsid w:val="00043FEA"/>
    <w:rsid w:val="0004564C"/>
    <w:rsid w:val="00093366"/>
    <w:rsid w:val="000B60E6"/>
    <w:rsid w:val="000B6422"/>
    <w:rsid w:val="000E15D0"/>
    <w:rsid w:val="000F6017"/>
    <w:rsid w:val="0013102C"/>
    <w:rsid w:val="001A3C80"/>
    <w:rsid w:val="002033D2"/>
    <w:rsid w:val="002559B0"/>
    <w:rsid w:val="00260726"/>
    <w:rsid w:val="00262A31"/>
    <w:rsid w:val="00285B52"/>
    <w:rsid w:val="00290E7C"/>
    <w:rsid w:val="002A4352"/>
    <w:rsid w:val="002F5170"/>
    <w:rsid w:val="00313119"/>
    <w:rsid w:val="0032495E"/>
    <w:rsid w:val="00324F17"/>
    <w:rsid w:val="00362EBF"/>
    <w:rsid w:val="00385930"/>
    <w:rsid w:val="0038720A"/>
    <w:rsid w:val="003A2B41"/>
    <w:rsid w:val="003B5D55"/>
    <w:rsid w:val="003C7F5F"/>
    <w:rsid w:val="003D3625"/>
    <w:rsid w:val="003E18C0"/>
    <w:rsid w:val="00411EED"/>
    <w:rsid w:val="0041685E"/>
    <w:rsid w:val="00433DCC"/>
    <w:rsid w:val="00474597"/>
    <w:rsid w:val="004976C7"/>
    <w:rsid w:val="004A0205"/>
    <w:rsid w:val="004B1D28"/>
    <w:rsid w:val="004C73A1"/>
    <w:rsid w:val="004E3179"/>
    <w:rsid w:val="005068B7"/>
    <w:rsid w:val="005126C9"/>
    <w:rsid w:val="00515A64"/>
    <w:rsid w:val="00522AAF"/>
    <w:rsid w:val="005260A0"/>
    <w:rsid w:val="00546561"/>
    <w:rsid w:val="0055401E"/>
    <w:rsid w:val="005541E9"/>
    <w:rsid w:val="00557842"/>
    <w:rsid w:val="005609AB"/>
    <w:rsid w:val="00570D64"/>
    <w:rsid w:val="00573523"/>
    <w:rsid w:val="00582A32"/>
    <w:rsid w:val="00591E8A"/>
    <w:rsid w:val="005A459E"/>
    <w:rsid w:val="005C05B9"/>
    <w:rsid w:val="005D516A"/>
    <w:rsid w:val="005E2B5F"/>
    <w:rsid w:val="005E367C"/>
    <w:rsid w:val="005F7E12"/>
    <w:rsid w:val="00606BBC"/>
    <w:rsid w:val="00617C8A"/>
    <w:rsid w:val="0064032A"/>
    <w:rsid w:val="006646CA"/>
    <w:rsid w:val="006675A9"/>
    <w:rsid w:val="0068259D"/>
    <w:rsid w:val="006A69FA"/>
    <w:rsid w:val="006B060D"/>
    <w:rsid w:val="006B14C3"/>
    <w:rsid w:val="006C0E3E"/>
    <w:rsid w:val="006C5E77"/>
    <w:rsid w:val="006C6EDB"/>
    <w:rsid w:val="006F0952"/>
    <w:rsid w:val="00700DE0"/>
    <w:rsid w:val="00702945"/>
    <w:rsid w:val="007405F0"/>
    <w:rsid w:val="00746BC9"/>
    <w:rsid w:val="00752845"/>
    <w:rsid w:val="007811BD"/>
    <w:rsid w:val="007A1033"/>
    <w:rsid w:val="007D1AB8"/>
    <w:rsid w:val="00845672"/>
    <w:rsid w:val="00847BE5"/>
    <w:rsid w:val="00847D14"/>
    <w:rsid w:val="00861AC9"/>
    <w:rsid w:val="00870EDB"/>
    <w:rsid w:val="00880EF9"/>
    <w:rsid w:val="008A060D"/>
    <w:rsid w:val="008E1C59"/>
    <w:rsid w:val="008F2867"/>
    <w:rsid w:val="009002F7"/>
    <w:rsid w:val="009043A2"/>
    <w:rsid w:val="00916B03"/>
    <w:rsid w:val="0091791F"/>
    <w:rsid w:val="00940D97"/>
    <w:rsid w:val="009F72DA"/>
    <w:rsid w:val="00A052CF"/>
    <w:rsid w:val="00A21C55"/>
    <w:rsid w:val="00A367AF"/>
    <w:rsid w:val="00A608DE"/>
    <w:rsid w:val="00A72776"/>
    <w:rsid w:val="00AB0B6E"/>
    <w:rsid w:val="00AC4404"/>
    <w:rsid w:val="00AC449F"/>
    <w:rsid w:val="00AC735E"/>
    <w:rsid w:val="00AE1FDF"/>
    <w:rsid w:val="00B02AE7"/>
    <w:rsid w:val="00B43F79"/>
    <w:rsid w:val="00B55F64"/>
    <w:rsid w:val="00B734BE"/>
    <w:rsid w:val="00B819F6"/>
    <w:rsid w:val="00BB5F92"/>
    <w:rsid w:val="00BE50BA"/>
    <w:rsid w:val="00C17B66"/>
    <w:rsid w:val="00C3771E"/>
    <w:rsid w:val="00C85C60"/>
    <w:rsid w:val="00C90904"/>
    <w:rsid w:val="00C9306E"/>
    <w:rsid w:val="00CA0488"/>
    <w:rsid w:val="00CA73A0"/>
    <w:rsid w:val="00CB44CB"/>
    <w:rsid w:val="00CB72F3"/>
    <w:rsid w:val="00CB7D14"/>
    <w:rsid w:val="00CC6939"/>
    <w:rsid w:val="00CD7EB6"/>
    <w:rsid w:val="00CE7B77"/>
    <w:rsid w:val="00CF5568"/>
    <w:rsid w:val="00D22618"/>
    <w:rsid w:val="00D30DE8"/>
    <w:rsid w:val="00D63E92"/>
    <w:rsid w:val="00D703E7"/>
    <w:rsid w:val="00D72137"/>
    <w:rsid w:val="00D74BE1"/>
    <w:rsid w:val="00D80350"/>
    <w:rsid w:val="00D8047A"/>
    <w:rsid w:val="00D8192F"/>
    <w:rsid w:val="00D83683"/>
    <w:rsid w:val="00D92C64"/>
    <w:rsid w:val="00D96032"/>
    <w:rsid w:val="00DC2827"/>
    <w:rsid w:val="00DC406A"/>
    <w:rsid w:val="00DF3626"/>
    <w:rsid w:val="00DF3A7C"/>
    <w:rsid w:val="00E26AC2"/>
    <w:rsid w:val="00E35BC8"/>
    <w:rsid w:val="00E5666C"/>
    <w:rsid w:val="00E72539"/>
    <w:rsid w:val="00E9450B"/>
    <w:rsid w:val="00EA5ACA"/>
    <w:rsid w:val="00EC6991"/>
    <w:rsid w:val="00EC7206"/>
    <w:rsid w:val="00F00AAB"/>
    <w:rsid w:val="00F34F12"/>
    <w:rsid w:val="00F47B0C"/>
    <w:rsid w:val="00F61181"/>
    <w:rsid w:val="00FB22B3"/>
    <w:rsid w:val="00FE342E"/>
    <w:rsid w:val="053A35EA"/>
    <w:rsid w:val="2F15437A"/>
    <w:rsid w:val="492F67DE"/>
    <w:rsid w:val="7A8D4AB0"/>
    <w:rsid w:val="7F5B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0"/>
    <w:qFormat/>
    <w:uiPriority w:val="0"/>
    <w:pPr>
      <w:outlineLvl w:val="7"/>
    </w:pPr>
  </w:style>
  <w:style w:type="paragraph" w:styleId="10">
    <w:name w:val="heading 9"/>
    <w:basedOn w:val="9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8"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4"/>
    <w:uiPriority w:val="0"/>
    <w:pPr>
      <w:spacing w:after="120"/>
    </w:pPr>
  </w:style>
  <w:style w:type="paragraph" w:styleId="18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5"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4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6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129"/>
    <w:semiHidden/>
    <w:unhideWhenUsed/>
    <w:qFormat/>
    <w:uiPriority w:val="0"/>
    <w:rPr>
      <w:b/>
      <w:bCs/>
    </w:rPr>
  </w:style>
  <w:style w:type="paragraph" w:styleId="40">
    <w:name w:val="Body Text First Indent"/>
    <w:basedOn w:val="17"/>
    <w:link w:val="103"/>
    <w:qFormat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7"/>
    <w:link w:val="118"/>
    <w:qFormat/>
    <w:uiPriority w:val="0"/>
    <w:pPr>
      <w:ind w:firstLine="360"/>
    </w:pPr>
  </w:style>
  <w:style w:type="paragraph" w:customStyle="1" w:styleId="72">
    <w:name w:val="样式6"/>
    <w:basedOn w:val="27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6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6"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uiPriority w:val="0"/>
    <w:rPr>
      <w:kern w:val="2"/>
      <w:sz w:val="21"/>
      <w:szCs w:val="24"/>
    </w:rPr>
  </w:style>
  <w:style w:type="character" w:customStyle="1" w:styleId="101">
    <w:name w:val="14_black1"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0"/>
    <w:uiPriority w:val="0"/>
    <w:rPr>
      <w:kern w:val="2"/>
      <w:sz w:val="21"/>
      <w:szCs w:val="24"/>
    </w:rPr>
  </w:style>
  <w:style w:type="character" w:customStyle="1" w:styleId="104">
    <w:name w:val="正文文本 Char"/>
    <w:link w:val="17"/>
    <w:uiPriority w:val="0"/>
    <w:rPr>
      <w:kern w:val="2"/>
      <w:sz w:val="21"/>
      <w:szCs w:val="24"/>
    </w:rPr>
  </w:style>
  <w:style w:type="character" w:customStyle="1" w:styleId="105">
    <w:name w:val="f141"/>
    <w:uiPriority w:val="0"/>
    <w:rPr>
      <w:sz w:val="21"/>
      <w:szCs w:val="21"/>
    </w:rPr>
  </w:style>
  <w:style w:type="character" w:customStyle="1" w:styleId="106">
    <w:name w:val="标题 4 Char"/>
    <w:link w:val="5"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3"/>
    <w:uiPriority w:val="0"/>
    <w:rPr>
      <w:kern w:val="2"/>
      <w:sz w:val="16"/>
      <w:szCs w:val="16"/>
    </w:rPr>
  </w:style>
  <w:style w:type="character" w:customStyle="1" w:styleId="108">
    <w:name w:val="文档结构图 Char"/>
    <w:link w:val="14"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6"/>
    <w:uiPriority w:val="0"/>
    <w:rPr>
      <w:kern w:val="2"/>
      <w:sz w:val="16"/>
      <w:szCs w:val="16"/>
    </w:rPr>
  </w:style>
  <w:style w:type="character" w:customStyle="1" w:styleId="111">
    <w:name w:val="正文文本 2 Char"/>
    <w:link w:val="36"/>
    <w:uiPriority w:val="0"/>
    <w:rPr>
      <w:kern w:val="2"/>
      <w:sz w:val="21"/>
      <w:szCs w:val="24"/>
    </w:rPr>
  </w:style>
  <w:style w:type="character" w:customStyle="1" w:styleId="112">
    <w:name w:val="Indent Normal Char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3"/>
    <w:uiPriority w:val="0"/>
    <w:rPr>
      <w:kern w:val="2"/>
      <w:sz w:val="21"/>
      <w:szCs w:val="24"/>
    </w:rPr>
  </w:style>
  <w:style w:type="character" w:customStyle="1" w:styleId="114">
    <w:name w:val="p11b1"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uiPriority w:val="0"/>
    <w:rPr>
      <w:kern w:val="2"/>
      <w:sz w:val="21"/>
      <w:szCs w:val="24"/>
    </w:rPr>
  </w:style>
  <w:style w:type="character" w:customStyle="1" w:styleId="129">
    <w:name w:val="批注主题 Char"/>
    <w:link w:val="39"/>
    <w:semiHidden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6" Type="http://schemas.openxmlformats.org/officeDocument/2006/relationships/fontTable" Target="fontTable.xml"/><Relationship Id="rId95" Type="http://schemas.openxmlformats.org/officeDocument/2006/relationships/customXml" Target="../customXml/item2.xml"/><Relationship Id="rId94" Type="http://schemas.openxmlformats.org/officeDocument/2006/relationships/numbering" Target="numbering.xml"/><Relationship Id="rId93" Type="http://schemas.openxmlformats.org/officeDocument/2006/relationships/customXml" Target="../customXml/item1.xml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theme" Target="theme/theme1.xml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footer" Target="footer3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32"/>
    <customShpInfo spid="_x0000_s1033"/>
    <customShpInfo spid="_x0000_s1034"/>
    <customShpInfo spid="_x0000_s103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DA1D94-C514-4FC6-A2B5-C854AA4ABC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38</Pages>
  <Words>1362</Words>
  <Characters>7769</Characters>
  <Lines>64</Lines>
  <Paragraphs>18</Paragraphs>
  <TotalTime>0</TotalTime>
  <ScaleCrop>false</ScaleCrop>
  <LinksUpToDate>false</LinksUpToDate>
  <CharactersWithSpaces>9113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lxw</cp:lastModifiedBy>
  <dcterms:modified xsi:type="dcterms:W3CDTF">2020-06-18T04:40:28Z</dcterms:modified>
  <dc:title>_x0001_</dc:title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